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line="100" w:lineRule="atLeast"/>
        <w:rPr>
          <w:rFonts w:ascii="Arial" w:hAnsi="Arial" w:cs="Arial"/>
        </w:rPr>
      </w:pPr>
      <w:r>
        <w:rPr>
          <w:rFonts w:ascii="ScalaSans" w:hAnsi="ScalaSans" w:cs="ScalaSans"/>
        </w:rPr>
        <w:t>8380 Hévíz, Kossuth Lajos u. 1.</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Pr="00567FF7" w:rsidRDefault="00E000F3">
      <w:pPr>
        <w:spacing w:after="0" w:line="100" w:lineRule="atLeast"/>
        <w:jc w:val="both"/>
        <w:rPr>
          <w:rFonts w:ascii="Arial" w:hAnsi="Arial" w:cs="Arial"/>
        </w:rPr>
      </w:pPr>
      <w:r w:rsidRPr="00567FF7">
        <w:rPr>
          <w:rFonts w:ascii="Arial" w:hAnsi="Arial" w:cs="Arial"/>
        </w:rPr>
        <w:t>Iktatószám:</w:t>
      </w:r>
      <w:r w:rsidR="003E2ECB">
        <w:rPr>
          <w:rFonts w:ascii="Arial" w:hAnsi="Arial" w:cs="Arial"/>
        </w:rPr>
        <w:t xml:space="preserve"> HIV/8110-1/2023.</w:t>
      </w:r>
    </w:p>
    <w:p w:rsidR="00E000F3" w:rsidRPr="00567FF7" w:rsidRDefault="00E000F3">
      <w:pPr>
        <w:spacing w:after="0" w:line="100" w:lineRule="atLeast"/>
        <w:jc w:val="both"/>
        <w:rPr>
          <w:rFonts w:ascii="Arial" w:hAnsi="Arial" w:cs="Arial"/>
        </w:rPr>
      </w:pPr>
    </w:p>
    <w:p w:rsidR="00E000F3" w:rsidRPr="00567FF7" w:rsidRDefault="00E000F3">
      <w:pPr>
        <w:spacing w:after="0" w:line="100" w:lineRule="atLeast"/>
        <w:jc w:val="both"/>
        <w:rPr>
          <w:rFonts w:ascii="Arial" w:hAnsi="Arial" w:cs="Arial"/>
        </w:rPr>
      </w:pPr>
      <w:r w:rsidRPr="00567FF7">
        <w:rPr>
          <w:rFonts w:ascii="Arial" w:hAnsi="Arial" w:cs="Arial"/>
        </w:rPr>
        <w:t>Napirend sorszáma:</w:t>
      </w:r>
    </w:p>
    <w:p w:rsidR="00E000F3" w:rsidRDefault="00E000F3">
      <w:pPr>
        <w:spacing w:after="0"/>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rsidR="00E000F3" w:rsidRDefault="00E000F3">
      <w:pPr>
        <w:spacing w:after="0" w:line="100" w:lineRule="atLeast"/>
        <w:rPr>
          <w:rFonts w:ascii="Arial" w:hAnsi="Arial" w:cs="Arial"/>
          <w:b/>
          <w:sz w:val="24"/>
          <w:szCs w:val="24"/>
        </w:rPr>
      </w:pPr>
    </w:p>
    <w:p w:rsidR="00E000F3" w:rsidRPr="001111B6" w:rsidRDefault="00E000F3">
      <w:pPr>
        <w:spacing w:after="0" w:line="100" w:lineRule="atLeast"/>
        <w:jc w:val="center"/>
        <w:rPr>
          <w:rFonts w:ascii="Arial" w:hAnsi="Arial" w:cs="Arial"/>
          <w:b/>
          <w:color w:val="000000" w:themeColor="text1"/>
          <w:sz w:val="24"/>
          <w:szCs w:val="24"/>
        </w:rPr>
      </w:pPr>
      <w:r w:rsidRPr="00567FF7">
        <w:rPr>
          <w:rFonts w:ascii="Arial" w:hAnsi="Arial" w:cs="Arial"/>
          <w:b/>
          <w:color w:val="auto"/>
          <w:sz w:val="24"/>
          <w:szCs w:val="24"/>
        </w:rPr>
        <w:t>Hévíz Város Önkormányzat Képviselő-testületének</w:t>
      </w:r>
    </w:p>
    <w:p w:rsidR="00E000F3" w:rsidRPr="00567FF7" w:rsidRDefault="00640237">
      <w:pPr>
        <w:spacing w:after="0" w:line="100" w:lineRule="atLeast"/>
        <w:jc w:val="center"/>
        <w:rPr>
          <w:rFonts w:ascii="Arial" w:hAnsi="Arial" w:cs="Arial"/>
          <w:color w:val="auto"/>
          <w:sz w:val="24"/>
          <w:szCs w:val="24"/>
        </w:rPr>
      </w:pPr>
      <w:r w:rsidRPr="001111B6">
        <w:rPr>
          <w:rFonts w:ascii="Arial" w:hAnsi="Arial" w:cs="Arial"/>
          <w:b/>
          <w:color w:val="000000" w:themeColor="text1"/>
          <w:sz w:val="24"/>
          <w:szCs w:val="24"/>
        </w:rPr>
        <w:t>202</w:t>
      </w:r>
      <w:r w:rsidR="001111B6" w:rsidRPr="001111B6">
        <w:rPr>
          <w:rFonts w:ascii="Arial" w:hAnsi="Arial" w:cs="Arial"/>
          <w:b/>
          <w:color w:val="000000" w:themeColor="text1"/>
          <w:sz w:val="24"/>
          <w:szCs w:val="24"/>
        </w:rPr>
        <w:t>3</w:t>
      </w:r>
      <w:r w:rsidR="001C4AD5" w:rsidRPr="001111B6">
        <w:rPr>
          <w:rFonts w:ascii="Arial" w:hAnsi="Arial" w:cs="Arial"/>
          <w:b/>
          <w:color w:val="000000" w:themeColor="text1"/>
          <w:sz w:val="24"/>
          <w:szCs w:val="24"/>
        </w:rPr>
        <w:t>. március 3</w:t>
      </w:r>
      <w:r w:rsidR="001111B6" w:rsidRPr="001111B6">
        <w:rPr>
          <w:rFonts w:ascii="Arial" w:hAnsi="Arial" w:cs="Arial"/>
          <w:b/>
          <w:color w:val="000000" w:themeColor="text1"/>
          <w:sz w:val="24"/>
          <w:szCs w:val="24"/>
        </w:rPr>
        <w:t>0</w:t>
      </w:r>
      <w:r w:rsidR="00567FF7" w:rsidRPr="001111B6">
        <w:rPr>
          <w:rFonts w:ascii="Arial" w:hAnsi="Arial" w:cs="Arial"/>
          <w:b/>
          <w:color w:val="000000" w:themeColor="text1"/>
          <w:sz w:val="24"/>
          <w:szCs w:val="24"/>
        </w:rPr>
        <w:t>-</w:t>
      </w:r>
      <w:r w:rsidR="001C4AD5" w:rsidRPr="001111B6">
        <w:rPr>
          <w:rFonts w:ascii="Arial" w:hAnsi="Arial" w:cs="Arial"/>
          <w:b/>
          <w:color w:val="000000" w:themeColor="text1"/>
          <w:sz w:val="24"/>
          <w:szCs w:val="24"/>
        </w:rPr>
        <w:t>i</w:t>
      </w:r>
      <w:r w:rsidR="00E000F3" w:rsidRPr="001111B6">
        <w:rPr>
          <w:rFonts w:ascii="Arial" w:hAnsi="Arial" w:cs="Arial"/>
          <w:b/>
          <w:color w:val="000000" w:themeColor="text1"/>
          <w:sz w:val="24"/>
          <w:szCs w:val="24"/>
        </w:rPr>
        <w:t xml:space="preserve"> </w:t>
      </w:r>
      <w:r w:rsidR="00E000F3" w:rsidRPr="00567FF7">
        <w:rPr>
          <w:rFonts w:ascii="Arial" w:hAnsi="Arial" w:cs="Arial"/>
          <w:b/>
          <w:color w:val="auto"/>
          <w:sz w:val="24"/>
          <w:szCs w:val="24"/>
        </w:rPr>
        <w:t>nyilvános ülésére</w:t>
      </w: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Pr="00A17DB3" w:rsidRDefault="00E000F3">
      <w:pPr>
        <w:spacing w:after="0" w:line="100" w:lineRule="atLeast"/>
        <w:jc w:val="center"/>
        <w:rPr>
          <w:rFonts w:ascii="Arial" w:hAnsi="Arial" w:cs="Arial"/>
          <w:color w:val="auto"/>
          <w:sz w:val="24"/>
          <w:szCs w:val="24"/>
        </w:rPr>
      </w:pPr>
    </w:p>
    <w:p w:rsidR="00E000F3" w:rsidRPr="00A17DB3" w:rsidRDefault="00E000F3">
      <w:pPr>
        <w:spacing w:after="0" w:line="100" w:lineRule="atLeast"/>
        <w:ind w:left="2124" w:hanging="2124"/>
        <w:rPr>
          <w:rFonts w:ascii="Arial" w:hAnsi="Arial" w:cs="Arial"/>
          <w:color w:val="auto"/>
          <w:sz w:val="24"/>
          <w:szCs w:val="24"/>
        </w:rPr>
      </w:pPr>
      <w:r w:rsidRPr="00A17DB3">
        <w:rPr>
          <w:rFonts w:ascii="Arial" w:hAnsi="Arial" w:cs="Arial"/>
          <w:b/>
          <w:color w:val="auto"/>
          <w:sz w:val="24"/>
          <w:szCs w:val="24"/>
        </w:rPr>
        <w:t xml:space="preserve">Tárgy: </w:t>
      </w:r>
      <w:r w:rsidRPr="00A17DB3">
        <w:rPr>
          <w:rFonts w:ascii="Arial" w:hAnsi="Arial" w:cs="Arial"/>
          <w:b/>
          <w:color w:val="auto"/>
          <w:sz w:val="24"/>
          <w:szCs w:val="24"/>
        </w:rPr>
        <w:tab/>
      </w:r>
      <w:bookmarkStart w:id="0" w:name="_Hlk128565156"/>
      <w:r w:rsidRPr="00A17DB3">
        <w:rPr>
          <w:rFonts w:ascii="Arial" w:hAnsi="Arial" w:cs="Arial"/>
          <w:color w:val="auto"/>
          <w:sz w:val="24"/>
          <w:szCs w:val="24"/>
        </w:rPr>
        <w:t>A szociális szolgáltatásokról és a személyes gondoskodást nyújtó gyermekjóléti</w:t>
      </w:r>
      <w:r w:rsidR="00BA2AD8" w:rsidRPr="00A17DB3">
        <w:rPr>
          <w:rFonts w:ascii="Arial" w:hAnsi="Arial" w:cs="Arial"/>
          <w:color w:val="auto"/>
          <w:sz w:val="24"/>
          <w:szCs w:val="24"/>
        </w:rPr>
        <w:t xml:space="preserve"> ellátásokról szóló 21/2014. (IV</w:t>
      </w:r>
      <w:r w:rsidRPr="00A17DB3">
        <w:rPr>
          <w:rFonts w:ascii="Arial" w:hAnsi="Arial" w:cs="Arial"/>
          <w:color w:val="auto"/>
          <w:sz w:val="24"/>
          <w:szCs w:val="24"/>
        </w:rPr>
        <w:t>. 29.) önkormányzati rendelet</w:t>
      </w:r>
      <w:bookmarkEnd w:id="0"/>
      <w:r w:rsidR="00501C81" w:rsidRPr="00A17DB3">
        <w:rPr>
          <w:rFonts w:ascii="Arial" w:hAnsi="Arial" w:cs="Arial"/>
          <w:color w:val="auto"/>
          <w:sz w:val="24"/>
          <w:szCs w:val="24"/>
        </w:rPr>
        <w:t xml:space="preserve"> módosítása</w:t>
      </w:r>
    </w:p>
    <w:p w:rsidR="00E000F3" w:rsidRPr="00A17DB3" w:rsidRDefault="00E000F3">
      <w:pPr>
        <w:spacing w:after="0" w:line="100" w:lineRule="atLeast"/>
        <w:jc w:val="both"/>
        <w:rPr>
          <w:rFonts w:ascii="Arial" w:hAnsi="Arial" w:cs="Arial"/>
          <w:color w:val="auto"/>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ind w:left="2124" w:hanging="2124"/>
        <w:jc w:val="both"/>
        <w:rPr>
          <w:rFonts w:ascii="Arial" w:hAnsi="Arial" w:cs="Arial"/>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TASZII Intézményvezető</w:t>
      </w:r>
    </w:p>
    <w:p w:rsidR="004B3710" w:rsidRPr="004B3710" w:rsidRDefault="004B3710">
      <w:pPr>
        <w:spacing w:after="0" w:line="100" w:lineRule="atLeast"/>
        <w:ind w:left="2124" w:hanging="2124"/>
        <w:jc w:val="both"/>
        <w:rPr>
          <w:rFonts w:ascii="Arial" w:hAnsi="Arial" w:cs="Arial"/>
          <w:sz w:val="24"/>
          <w:szCs w:val="24"/>
        </w:rPr>
      </w:pPr>
      <w:r>
        <w:rPr>
          <w:rFonts w:ascii="Arial" w:hAnsi="Arial" w:cs="Arial"/>
          <w:b/>
          <w:sz w:val="24"/>
          <w:szCs w:val="24"/>
        </w:rPr>
        <w:tab/>
      </w:r>
    </w:p>
    <w:p w:rsidR="005164D1" w:rsidRDefault="00E000F3">
      <w:pPr>
        <w:spacing w:after="0" w:line="100" w:lineRule="atLeast"/>
        <w:ind w:left="2124" w:hanging="2124"/>
        <w:jc w:val="both"/>
        <w:rPr>
          <w:rFonts w:ascii="Arial" w:hAnsi="Arial" w:cs="Arial"/>
          <w:sz w:val="24"/>
          <w:szCs w:val="24"/>
        </w:rPr>
      </w:pPr>
      <w:r>
        <w:rPr>
          <w:rFonts w:ascii="Arial" w:hAnsi="Arial" w:cs="Arial"/>
          <w:b/>
          <w:sz w:val="24"/>
          <w:szCs w:val="24"/>
        </w:rPr>
        <w:tab/>
      </w:r>
    </w:p>
    <w:p w:rsidR="00E000F3" w:rsidRDefault="00E000F3">
      <w:pPr>
        <w:spacing w:after="0" w:line="100" w:lineRule="atLeast"/>
        <w:ind w:left="2124" w:hanging="2124"/>
        <w:jc w:val="both"/>
        <w:rPr>
          <w:rFonts w:ascii="Arial" w:hAnsi="Arial" w:cs="Arial"/>
          <w:sz w:val="24"/>
          <w:szCs w:val="24"/>
        </w:rPr>
      </w:pPr>
    </w:p>
    <w:p w:rsidR="00E000F3" w:rsidRDefault="00E000F3" w:rsidP="00BB0302">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640237">
        <w:rPr>
          <w:rFonts w:ascii="Arial" w:hAnsi="Arial" w:cs="Arial"/>
          <w:sz w:val="24"/>
          <w:szCs w:val="24"/>
        </w:rPr>
        <w:t>Pénzügyi Turisztikai és Városfejlesztési Bizottság</w:t>
      </w:r>
    </w:p>
    <w:p w:rsidR="00640237" w:rsidRDefault="00640237" w:rsidP="00BB0302">
      <w:pPr>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Emberi Erőforrások Bizottság</w:t>
      </w:r>
    </w:p>
    <w:p w:rsidR="00E000F3" w:rsidRDefault="00E609DB">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Ügyrendi és Jogi Bizottság</w:t>
      </w:r>
      <w:bookmarkStart w:id="1" w:name="_GoBack"/>
      <w:bookmarkEnd w:id="1"/>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9A092B" w:rsidRDefault="009A092B">
      <w:pPr>
        <w:spacing w:after="0" w:line="100" w:lineRule="atLeast"/>
        <w:rPr>
          <w:rFonts w:ascii="Arial" w:hAnsi="Arial" w:cs="Arial"/>
          <w:sz w:val="24"/>
          <w:szCs w:val="24"/>
        </w:rPr>
      </w:pPr>
    </w:p>
    <w:p w:rsidR="009A092B" w:rsidRDefault="009A092B">
      <w:pPr>
        <w:spacing w:after="0" w:line="100" w:lineRule="atLeast"/>
        <w:rPr>
          <w:rFonts w:ascii="Arial" w:hAnsi="Arial" w:cs="Arial"/>
          <w:sz w:val="24"/>
          <w:szCs w:val="24"/>
        </w:rPr>
      </w:pPr>
    </w:p>
    <w:p w:rsidR="00E000F3" w:rsidRDefault="00E000F3">
      <w:pPr>
        <w:pStyle w:val="lfej"/>
      </w:pPr>
    </w:p>
    <w:p w:rsidR="00E000F3" w:rsidRDefault="00E000F3"/>
    <w:p w:rsidR="0014028B" w:rsidRDefault="0014028B">
      <w:pPr>
        <w:sectPr w:rsidR="0014028B">
          <w:pgSz w:w="11906" w:h="16838"/>
          <w:pgMar w:top="624" w:right="1531" w:bottom="776" w:left="1531" w:header="567" w:footer="720"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rsidR="005078F3" w:rsidRDefault="005078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E000F3" w:rsidRDefault="00E000F3">
      <w:pPr>
        <w:spacing w:after="0" w:line="100" w:lineRule="atLeast"/>
        <w:jc w:val="center"/>
        <w:rPr>
          <w:rFonts w:ascii="Arial" w:hAnsi="Arial" w:cs="Arial"/>
          <w:b/>
          <w:sz w:val="24"/>
          <w:szCs w:val="24"/>
        </w:rPr>
      </w:pPr>
    </w:p>
    <w:p w:rsidR="005078F3" w:rsidRDefault="005078F3">
      <w:pPr>
        <w:spacing w:after="0" w:line="100" w:lineRule="atLeast"/>
        <w:jc w:val="center"/>
        <w:rPr>
          <w:rFonts w:ascii="Arial" w:hAnsi="Arial" w:cs="Arial"/>
          <w:b/>
          <w:sz w:val="24"/>
          <w:szCs w:val="24"/>
        </w:rPr>
      </w:pPr>
    </w:p>
    <w:p w:rsidR="00E000F3" w:rsidRDefault="00E000F3">
      <w:pPr>
        <w:spacing w:before="28" w:after="28" w:line="100" w:lineRule="atLeast"/>
        <w:jc w:val="both"/>
        <w:rPr>
          <w:rFonts w:ascii="Arial" w:hAnsi="Arial" w:cs="Arial"/>
          <w:b/>
        </w:rPr>
      </w:pPr>
      <w:r>
        <w:rPr>
          <w:rFonts w:ascii="Arial" w:hAnsi="Arial" w:cs="Arial"/>
          <w:b/>
        </w:rPr>
        <w:t>Tisztelt Képviselő-testület!</w:t>
      </w:r>
    </w:p>
    <w:p w:rsidR="00140670" w:rsidRDefault="00140670">
      <w:pPr>
        <w:spacing w:before="28" w:after="28" w:line="100" w:lineRule="atLeast"/>
        <w:jc w:val="both"/>
        <w:rPr>
          <w:rFonts w:ascii="Arial" w:hAnsi="Arial" w:cs="Arial"/>
          <w:b/>
        </w:rPr>
      </w:pPr>
    </w:p>
    <w:p w:rsidR="00567FF7" w:rsidRDefault="00567FF7">
      <w:pPr>
        <w:spacing w:before="28" w:after="28" w:line="100" w:lineRule="atLeast"/>
        <w:jc w:val="both"/>
        <w:rPr>
          <w:rFonts w:ascii="Arial" w:hAnsi="Arial" w:cs="Arial"/>
        </w:rPr>
      </w:pPr>
    </w:p>
    <w:p w:rsidR="00196FCE" w:rsidRDefault="00196FCE">
      <w:pPr>
        <w:spacing w:before="28" w:after="28" w:line="100" w:lineRule="atLeast"/>
        <w:jc w:val="both"/>
        <w:rPr>
          <w:rFonts w:ascii="Arial" w:hAnsi="Arial" w:cs="Arial"/>
        </w:rPr>
      </w:pPr>
      <w:r>
        <w:rPr>
          <w:rFonts w:ascii="Arial" w:hAnsi="Arial" w:cs="Arial"/>
        </w:rPr>
        <w:t>A szociális igazgatásról és a szociális ellátásokról szóló 1993. évi III. tv. (a továbbiakban: Szoc</w:t>
      </w:r>
      <w:r w:rsidR="00C86D83">
        <w:rPr>
          <w:rFonts w:ascii="Arial" w:hAnsi="Arial" w:cs="Arial"/>
        </w:rPr>
        <w:t>.</w:t>
      </w:r>
      <w:r>
        <w:rPr>
          <w:rFonts w:ascii="Arial" w:hAnsi="Arial" w:cs="Arial"/>
        </w:rPr>
        <w:t>tv.) 92. § (1) bekezdése alapján a személyes gondoskodás nyújtó ellátásokról, azok igénybevételéről, valamint a fizetendő térítési díjakról a fenntartó önkormányzat rendeletet alkot.</w:t>
      </w:r>
    </w:p>
    <w:p w:rsidR="00196FCE" w:rsidRDefault="00196FCE">
      <w:pPr>
        <w:spacing w:before="28" w:after="28" w:line="100" w:lineRule="atLeast"/>
        <w:jc w:val="both"/>
        <w:rPr>
          <w:rFonts w:ascii="Arial" w:hAnsi="Arial" w:cs="Arial"/>
        </w:rPr>
      </w:pPr>
    </w:p>
    <w:p w:rsidR="00E000F3" w:rsidRDefault="00E000F3">
      <w:pPr>
        <w:spacing w:before="28" w:after="28" w:line="100" w:lineRule="atLeast"/>
        <w:jc w:val="both"/>
        <w:rPr>
          <w:rFonts w:ascii="Arial" w:hAnsi="Arial" w:cs="Arial"/>
        </w:rPr>
      </w:pPr>
      <w:r>
        <w:rPr>
          <w:rFonts w:ascii="Arial" w:hAnsi="Arial" w:cs="Arial"/>
        </w:rPr>
        <w:t>A szociális szolgáltatások és a személyes gondoskodást nyújtó gyermekjóléti ellátások szabályai</w:t>
      </w:r>
      <w:r w:rsidR="00BA2AD8">
        <w:rPr>
          <w:rFonts w:ascii="Arial" w:hAnsi="Arial" w:cs="Arial"/>
        </w:rPr>
        <w:t>t az önkormányzat a 21/2014. (IV</w:t>
      </w:r>
      <w:r>
        <w:rPr>
          <w:rFonts w:ascii="Arial" w:hAnsi="Arial" w:cs="Arial"/>
        </w:rPr>
        <w:t xml:space="preserve">. 29.) önkormányzati rendeletében (a továbbiakban: </w:t>
      </w:r>
      <w:proofErr w:type="spellStart"/>
      <w:r>
        <w:rPr>
          <w:rFonts w:ascii="Arial" w:hAnsi="Arial" w:cs="Arial"/>
        </w:rPr>
        <w:t>Ör</w:t>
      </w:r>
      <w:proofErr w:type="spellEnd"/>
      <w:r>
        <w:rPr>
          <w:rFonts w:ascii="Arial" w:hAnsi="Arial" w:cs="Arial"/>
        </w:rPr>
        <w:t>.) határozta meg.</w:t>
      </w:r>
    </w:p>
    <w:p w:rsidR="00B81BF7" w:rsidRDefault="00B81BF7">
      <w:pPr>
        <w:spacing w:before="28" w:after="28" w:line="100" w:lineRule="atLeast"/>
        <w:jc w:val="both"/>
        <w:rPr>
          <w:rFonts w:ascii="Arial" w:hAnsi="Arial" w:cs="Arial"/>
        </w:rPr>
      </w:pPr>
    </w:p>
    <w:p w:rsidR="00941554" w:rsidRDefault="00B81BF7">
      <w:pPr>
        <w:spacing w:before="28" w:after="28" w:line="100" w:lineRule="atLeast"/>
        <w:jc w:val="both"/>
        <w:rPr>
          <w:rFonts w:ascii="Arial" w:hAnsi="Arial" w:cs="Arial"/>
        </w:rPr>
      </w:pPr>
      <w:r>
        <w:rPr>
          <w:rFonts w:ascii="Arial" w:hAnsi="Arial" w:cs="Arial"/>
        </w:rPr>
        <w:t>A Szoc</w:t>
      </w:r>
      <w:r w:rsidR="00C86D83">
        <w:rPr>
          <w:rFonts w:ascii="Arial" w:hAnsi="Arial" w:cs="Arial"/>
        </w:rPr>
        <w:t>.</w:t>
      </w:r>
      <w:r>
        <w:rPr>
          <w:rFonts w:ascii="Arial" w:hAnsi="Arial" w:cs="Arial"/>
        </w:rPr>
        <w:t>tv.</w:t>
      </w:r>
      <w:r w:rsidR="00501C81">
        <w:rPr>
          <w:rFonts w:ascii="Arial" w:hAnsi="Arial" w:cs="Arial"/>
        </w:rPr>
        <w:t xml:space="preserve">, valamint </w:t>
      </w:r>
      <w:r w:rsidR="00E000F3">
        <w:rPr>
          <w:rFonts w:ascii="Arial" w:hAnsi="Arial" w:cs="Arial"/>
        </w:rPr>
        <w:t>a gyermekek védelméről és a gyámügyi igazgatásról szóló 1997</w:t>
      </w:r>
      <w:r w:rsidR="00501C81">
        <w:rPr>
          <w:rFonts w:ascii="Arial" w:hAnsi="Arial" w:cs="Arial"/>
        </w:rPr>
        <w:t>.</w:t>
      </w:r>
      <w:r w:rsidR="00E000F3">
        <w:rPr>
          <w:rFonts w:ascii="Arial" w:hAnsi="Arial" w:cs="Arial"/>
        </w:rPr>
        <w:t xml:space="preserve"> évi XXXI. törvényben (a továbbiakban Gyvt.) </w:t>
      </w:r>
      <w:r w:rsidR="00727E42">
        <w:rPr>
          <w:rFonts w:ascii="Arial" w:hAnsi="Arial" w:cs="Arial"/>
        </w:rPr>
        <w:t xml:space="preserve">továbbá a részletes szabályokat tartalmazó végrehajtási rendeletben </w:t>
      </w:r>
      <w:r w:rsidR="00E000F3">
        <w:rPr>
          <w:rFonts w:ascii="Arial" w:hAnsi="Arial" w:cs="Arial"/>
        </w:rPr>
        <w:t xml:space="preserve">rögzítettek miatt </w:t>
      </w:r>
      <w:r>
        <w:rPr>
          <w:rFonts w:ascii="Arial" w:hAnsi="Arial" w:cs="Arial"/>
        </w:rPr>
        <w:t xml:space="preserve">minden évben felülvizsgálatra kerülnek a </w:t>
      </w:r>
      <w:r w:rsidR="00727E42">
        <w:rPr>
          <w:rFonts w:ascii="Arial" w:hAnsi="Arial" w:cs="Arial"/>
        </w:rPr>
        <w:t xml:space="preserve">személyes gondoskodást nyújtó szociális és gyermekjóléti szolgáltatások igénybevételéért fizetendő térítési díjak. </w:t>
      </w:r>
    </w:p>
    <w:p w:rsidR="00FD445E" w:rsidRDefault="00FD445E">
      <w:pPr>
        <w:spacing w:before="28" w:after="28" w:line="100" w:lineRule="atLeast"/>
        <w:jc w:val="both"/>
        <w:rPr>
          <w:rFonts w:ascii="Arial" w:hAnsi="Arial" w:cs="Arial"/>
        </w:rPr>
      </w:pPr>
    </w:p>
    <w:p w:rsidR="00B46EC6" w:rsidRDefault="00941554" w:rsidP="00B46EC6">
      <w:pPr>
        <w:spacing w:after="0" w:line="240" w:lineRule="auto"/>
        <w:jc w:val="both"/>
        <w:rPr>
          <w:rFonts w:ascii="Arial" w:hAnsi="Arial" w:cs="Arial"/>
          <w:szCs w:val="28"/>
        </w:rPr>
      </w:pPr>
      <w:r w:rsidRPr="00941554">
        <w:rPr>
          <w:rFonts w:ascii="Arial" w:hAnsi="Arial" w:cs="Arial"/>
          <w:szCs w:val="28"/>
        </w:rPr>
        <w:t>202</w:t>
      </w:r>
      <w:r w:rsidR="001111B6">
        <w:rPr>
          <w:rFonts w:ascii="Arial" w:hAnsi="Arial" w:cs="Arial"/>
          <w:szCs w:val="28"/>
        </w:rPr>
        <w:t>2</w:t>
      </w:r>
      <w:r w:rsidRPr="00941554">
        <w:rPr>
          <w:rFonts w:ascii="Arial" w:hAnsi="Arial" w:cs="Arial"/>
          <w:szCs w:val="28"/>
        </w:rPr>
        <w:t xml:space="preserve">. </w:t>
      </w:r>
      <w:r w:rsidR="001111B6">
        <w:rPr>
          <w:rFonts w:ascii="Arial" w:hAnsi="Arial" w:cs="Arial"/>
          <w:szCs w:val="28"/>
        </w:rPr>
        <w:t xml:space="preserve">szeptemberében </w:t>
      </w:r>
      <w:r w:rsidRPr="00941554">
        <w:rPr>
          <w:rFonts w:ascii="Arial" w:hAnsi="Arial" w:cs="Arial"/>
          <w:szCs w:val="28"/>
        </w:rPr>
        <w:t xml:space="preserve">fenntartói egyeztetés mellett a térítési díjak felülvizsgálata megtörtént, majd ezt követően előterjesztés készült, </w:t>
      </w:r>
      <w:r w:rsidR="001111B6">
        <w:rPr>
          <w:rFonts w:ascii="Arial" w:hAnsi="Arial" w:cs="Arial"/>
          <w:szCs w:val="28"/>
        </w:rPr>
        <w:t xml:space="preserve">mely alapján Hévíz Város Önkormányzat képviselő-testülete a </w:t>
      </w:r>
      <w:bookmarkStart w:id="2" w:name="_Hlk128565064"/>
      <w:r w:rsidR="001111B6">
        <w:rPr>
          <w:rFonts w:ascii="Arial" w:hAnsi="Arial" w:cs="Arial"/>
          <w:szCs w:val="28"/>
        </w:rPr>
        <w:t xml:space="preserve">22/2022. (IX.29.) önkormányzati rendeletben </w:t>
      </w:r>
      <w:bookmarkEnd w:id="2"/>
      <w:r w:rsidR="001111B6">
        <w:rPr>
          <w:rFonts w:ascii="Arial" w:hAnsi="Arial" w:cs="Arial"/>
          <w:szCs w:val="28"/>
        </w:rPr>
        <w:t xml:space="preserve">megállapította a </w:t>
      </w:r>
      <w:r w:rsidR="00140670">
        <w:rPr>
          <w:rFonts w:ascii="Arial" w:hAnsi="Arial" w:cs="Arial"/>
          <w:szCs w:val="28"/>
        </w:rPr>
        <w:t xml:space="preserve">2022. november 1. napjától </w:t>
      </w:r>
      <w:r w:rsidR="001111B6">
        <w:rPr>
          <w:rFonts w:ascii="Arial" w:hAnsi="Arial" w:cs="Arial"/>
          <w:szCs w:val="28"/>
        </w:rPr>
        <w:t xml:space="preserve">fizetendő térítési díjakat. </w:t>
      </w:r>
    </w:p>
    <w:p w:rsidR="001111B6" w:rsidRDefault="001111B6" w:rsidP="00B46EC6">
      <w:pPr>
        <w:spacing w:after="0" w:line="240" w:lineRule="auto"/>
        <w:jc w:val="both"/>
        <w:rPr>
          <w:rFonts w:ascii="Arial" w:hAnsi="Arial" w:cs="Arial"/>
          <w:szCs w:val="28"/>
        </w:rPr>
      </w:pPr>
    </w:p>
    <w:p w:rsidR="00727E42" w:rsidRPr="00A17DB3" w:rsidRDefault="00B831D0">
      <w:pPr>
        <w:spacing w:before="28" w:after="28" w:line="100" w:lineRule="atLeast"/>
        <w:jc w:val="both"/>
        <w:rPr>
          <w:rFonts w:ascii="Arial" w:hAnsi="Arial" w:cs="Arial"/>
          <w:b/>
          <w:bCs/>
          <w:color w:val="auto"/>
        </w:rPr>
      </w:pPr>
      <w:r>
        <w:rPr>
          <w:rFonts w:ascii="Arial" w:hAnsi="Arial" w:cs="Arial"/>
        </w:rPr>
        <w:t>A</w:t>
      </w:r>
      <w:r w:rsidR="001111B6">
        <w:rPr>
          <w:rFonts w:ascii="Arial" w:hAnsi="Arial" w:cs="Arial"/>
        </w:rPr>
        <w:t>z önköltség felülvizsgálat megtörtént, így figyelembe véve az elmúlt évi térítési díj emeléseket</w:t>
      </w:r>
      <w:r w:rsidR="00E70AF1">
        <w:rPr>
          <w:rFonts w:ascii="Arial" w:hAnsi="Arial" w:cs="Arial"/>
        </w:rPr>
        <w:t xml:space="preserve"> </w:t>
      </w:r>
      <w:r>
        <w:rPr>
          <w:rFonts w:ascii="Arial" w:hAnsi="Arial" w:cs="Arial"/>
        </w:rPr>
        <w:t xml:space="preserve">a Teréz Anya Szociális Integrált Intézmény (a továbbiakban: TASZII) </w:t>
      </w:r>
      <w:r w:rsidR="001111B6">
        <w:rPr>
          <w:rFonts w:ascii="Arial" w:hAnsi="Arial" w:cs="Arial"/>
        </w:rPr>
        <w:t xml:space="preserve">intézményvezetőjének </w:t>
      </w:r>
      <w:r>
        <w:rPr>
          <w:rFonts w:ascii="Arial" w:hAnsi="Arial" w:cs="Arial"/>
        </w:rPr>
        <w:t>javaslata alapjá</w:t>
      </w:r>
      <w:r w:rsidR="00BD2DD6">
        <w:rPr>
          <w:rFonts w:ascii="Arial" w:hAnsi="Arial" w:cs="Arial"/>
        </w:rPr>
        <w:t>n</w:t>
      </w:r>
      <w:r w:rsidR="001111B6">
        <w:rPr>
          <w:rFonts w:ascii="Arial" w:hAnsi="Arial" w:cs="Arial"/>
        </w:rPr>
        <w:t xml:space="preserve">, </w:t>
      </w:r>
      <w:r w:rsidR="00B46EC6">
        <w:rPr>
          <w:rFonts w:ascii="Arial" w:hAnsi="Arial" w:cs="Arial"/>
        </w:rPr>
        <w:t>mérlegelve az eltelt időszakot</w:t>
      </w:r>
      <w:r w:rsidR="0006255D">
        <w:rPr>
          <w:rFonts w:ascii="Arial" w:hAnsi="Arial" w:cs="Arial"/>
        </w:rPr>
        <w:t>,</w:t>
      </w:r>
      <w:r w:rsidR="00B46EC6">
        <w:rPr>
          <w:rFonts w:ascii="Arial" w:hAnsi="Arial" w:cs="Arial"/>
        </w:rPr>
        <w:t xml:space="preserve"> valamint</w:t>
      </w:r>
      <w:r>
        <w:rPr>
          <w:rFonts w:ascii="Arial" w:hAnsi="Arial" w:cs="Arial"/>
        </w:rPr>
        <w:t xml:space="preserve"> </w:t>
      </w:r>
      <w:r w:rsidR="00F22783">
        <w:rPr>
          <w:rFonts w:ascii="Arial" w:hAnsi="Arial" w:cs="Arial"/>
        </w:rPr>
        <w:t xml:space="preserve">az ellátottak </w:t>
      </w:r>
      <w:r w:rsidR="00140670">
        <w:rPr>
          <w:rFonts w:ascii="Arial" w:hAnsi="Arial" w:cs="Arial"/>
        </w:rPr>
        <w:t xml:space="preserve">és hozzátartozóik </w:t>
      </w:r>
      <w:r w:rsidR="00F22783">
        <w:rPr>
          <w:rFonts w:ascii="Arial" w:hAnsi="Arial" w:cs="Arial"/>
        </w:rPr>
        <w:t>szempontjait is</w:t>
      </w:r>
      <w:r>
        <w:rPr>
          <w:rFonts w:ascii="Arial" w:hAnsi="Arial" w:cs="Arial"/>
        </w:rPr>
        <w:t xml:space="preserve">, </w:t>
      </w:r>
      <w:r w:rsidRPr="00C0454A">
        <w:rPr>
          <w:rFonts w:ascii="Arial" w:hAnsi="Arial" w:cs="Arial"/>
          <w:b/>
          <w:bCs/>
        </w:rPr>
        <w:t>a</w:t>
      </w:r>
      <w:r w:rsidR="001111B6" w:rsidRPr="00C0454A">
        <w:rPr>
          <w:rFonts w:ascii="Arial" w:hAnsi="Arial" w:cs="Arial"/>
          <w:b/>
          <w:bCs/>
        </w:rPr>
        <w:t xml:space="preserve"> 22/2022. (IX.29.)</w:t>
      </w:r>
      <w:r w:rsidR="00501C81">
        <w:rPr>
          <w:rFonts w:ascii="Arial" w:hAnsi="Arial" w:cs="Arial"/>
          <w:b/>
          <w:bCs/>
        </w:rPr>
        <w:t xml:space="preserve">, </w:t>
      </w:r>
      <w:r w:rsidR="00501C81" w:rsidRPr="00A17DB3">
        <w:rPr>
          <w:rFonts w:ascii="Arial" w:hAnsi="Arial" w:cs="Arial"/>
          <w:b/>
          <w:bCs/>
          <w:color w:val="auto"/>
        </w:rPr>
        <w:t>és 29/2022. (XI. 24.) önkormányzati</w:t>
      </w:r>
      <w:r w:rsidR="001111B6" w:rsidRPr="00A17DB3">
        <w:rPr>
          <w:rFonts w:ascii="Arial" w:hAnsi="Arial" w:cs="Arial"/>
          <w:b/>
          <w:bCs/>
          <w:color w:val="auto"/>
        </w:rPr>
        <w:t xml:space="preserve"> rendelet</w:t>
      </w:r>
      <w:r w:rsidR="00501C81" w:rsidRPr="00A17DB3">
        <w:rPr>
          <w:rFonts w:ascii="Arial" w:hAnsi="Arial" w:cs="Arial"/>
          <w:b/>
          <w:bCs/>
          <w:color w:val="auto"/>
        </w:rPr>
        <w:t>ek</w:t>
      </w:r>
      <w:r w:rsidR="001111B6" w:rsidRPr="00A17DB3">
        <w:rPr>
          <w:rFonts w:ascii="Arial" w:hAnsi="Arial" w:cs="Arial"/>
          <w:b/>
          <w:bCs/>
          <w:color w:val="auto"/>
        </w:rPr>
        <w:t xml:space="preserve"> által meghatározott térítési díjakat </w:t>
      </w:r>
      <w:r w:rsidR="00501C81" w:rsidRPr="00A17DB3">
        <w:rPr>
          <w:rFonts w:ascii="Arial" w:hAnsi="Arial" w:cs="Arial"/>
          <w:b/>
          <w:bCs/>
          <w:color w:val="auto"/>
        </w:rPr>
        <w:t xml:space="preserve">- a szolgáltatási önköltség aktualizálása mellett - </w:t>
      </w:r>
      <w:r w:rsidR="001111B6" w:rsidRPr="00A17DB3">
        <w:rPr>
          <w:rFonts w:ascii="Arial" w:hAnsi="Arial" w:cs="Arial"/>
          <w:b/>
          <w:bCs/>
          <w:color w:val="auto"/>
        </w:rPr>
        <w:t>nem javasol</w:t>
      </w:r>
      <w:r w:rsidR="00501C81" w:rsidRPr="00A17DB3">
        <w:rPr>
          <w:rFonts w:ascii="Arial" w:hAnsi="Arial" w:cs="Arial"/>
          <w:b/>
          <w:bCs/>
          <w:color w:val="auto"/>
        </w:rPr>
        <w:t>t</w:t>
      </w:r>
      <w:r w:rsidR="001111B6" w:rsidRPr="00A17DB3">
        <w:rPr>
          <w:rFonts w:ascii="Arial" w:hAnsi="Arial" w:cs="Arial"/>
          <w:b/>
          <w:bCs/>
          <w:color w:val="auto"/>
        </w:rPr>
        <w:t xml:space="preserve"> módosítani</w:t>
      </w:r>
      <w:r w:rsidR="001111B6" w:rsidRPr="00A17DB3">
        <w:rPr>
          <w:rFonts w:ascii="Arial" w:hAnsi="Arial" w:cs="Arial"/>
          <w:color w:val="auto"/>
        </w:rPr>
        <w:t xml:space="preserve">. </w:t>
      </w:r>
    </w:p>
    <w:p w:rsidR="001111B6" w:rsidRDefault="001111B6">
      <w:pPr>
        <w:spacing w:before="28" w:after="28" w:line="100" w:lineRule="atLeast"/>
        <w:jc w:val="both"/>
        <w:rPr>
          <w:rFonts w:ascii="Arial" w:hAnsi="Arial" w:cs="Arial"/>
          <w:b/>
          <w:u w:val="single"/>
        </w:rPr>
      </w:pPr>
    </w:p>
    <w:p w:rsidR="00E000F3" w:rsidRDefault="00E000F3">
      <w:pPr>
        <w:spacing w:before="28" w:after="28" w:line="100" w:lineRule="atLeast"/>
        <w:jc w:val="both"/>
        <w:rPr>
          <w:rFonts w:ascii="Arial" w:hAnsi="Arial" w:cs="Arial"/>
        </w:rPr>
      </w:pPr>
      <w:r>
        <w:rPr>
          <w:rFonts w:ascii="Arial" w:hAnsi="Arial" w:cs="Arial"/>
          <w:bCs/>
        </w:rPr>
        <w:t>A Szoc.tv. 115. §</w:t>
      </w:r>
      <w:r>
        <w:rPr>
          <w:rFonts w:ascii="Arial" w:hAnsi="Arial" w:cs="Arial"/>
          <w:b/>
          <w:bCs/>
        </w:rPr>
        <w:t xml:space="preserve"> </w:t>
      </w:r>
      <w:r>
        <w:rPr>
          <w:rFonts w:ascii="Arial" w:hAnsi="Arial" w:cs="Arial"/>
        </w:rPr>
        <w:t>(1</w:t>
      </w:r>
      <w:r w:rsidR="00501C81">
        <w:rPr>
          <w:rFonts w:ascii="Arial" w:hAnsi="Arial" w:cs="Arial"/>
        </w:rPr>
        <w:t>)</w:t>
      </w:r>
      <w:r w:rsidR="00501C81">
        <w:rPr>
          <w:rFonts w:ascii="Arial" w:hAnsi="Arial" w:cs="Arial"/>
          <w:vertAlign w:val="superscript"/>
        </w:rPr>
        <w:t> </w:t>
      </w:r>
      <w:r w:rsidR="00501C81">
        <w:rPr>
          <w:rFonts w:ascii="Arial" w:hAnsi="Arial" w:cs="Arial"/>
        </w:rPr>
        <w:t>bekezdése</w:t>
      </w:r>
      <w:r>
        <w:rPr>
          <w:rFonts w:ascii="Arial" w:hAnsi="Arial" w:cs="Arial"/>
        </w:rPr>
        <w:t xml:space="preserve"> alapján</w:t>
      </w:r>
      <w:r w:rsidR="00501C81">
        <w:rPr>
          <w:rFonts w:ascii="Arial" w:hAnsi="Arial" w:cs="Arial"/>
        </w:rPr>
        <w:t xml:space="preserve"> a</w:t>
      </w:r>
      <w:r>
        <w:rPr>
          <w:rFonts w:ascii="Arial" w:hAnsi="Arial" w:cs="Arial"/>
        </w:rPr>
        <w:t xml:space="preserve">z intézményi térítési díj a személyes gondoskodás körébe tartozó szociális ellátások ellenértékeként megállapított összeg (a továbbiakban: intézményi térítési díj). </w:t>
      </w:r>
      <w:r w:rsidRPr="00CA2855">
        <w:rPr>
          <w:rFonts w:ascii="Arial" w:hAnsi="Arial" w:cs="Arial"/>
        </w:rPr>
        <w:t>Az intézményi térítési díjat a fenntartó tárgyév április 1-jéig állapítja meg. Az intézményi térítési</w:t>
      </w:r>
      <w:r>
        <w:rPr>
          <w:rFonts w:ascii="Arial" w:hAnsi="Arial" w:cs="Arial"/>
        </w:rPr>
        <w:t xml:space="preserve"> díj összege nem haladhatja meg a szolgáltatási önköltséget.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w:t>
      </w:r>
      <w:proofErr w:type="spellStart"/>
      <w:r>
        <w:rPr>
          <w:rFonts w:ascii="Arial" w:hAnsi="Arial" w:cs="Arial"/>
        </w:rPr>
        <w:t>szolgáltatásonkénti</w:t>
      </w:r>
      <w:proofErr w:type="spellEnd"/>
      <w:r>
        <w:rPr>
          <w:rFonts w:ascii="Arial" w:hAnsi="Arial" w:cs="Arial"/>
        </w:rPr>
        <w:t xml:space="preserve"> közvetlen költségek arányában kell megosztani. </w:t>
      </w:r>
    </w:p>
    <w:p w:rsidR="00581AB7" w:rsidRDefault="00581AB7" w:rsidP="00A75F2D">
      <w:pPr>
        <w:spacing w:after="0" w:line="100" w:lineRule="atLeast"/>
        <w:jc w:val="both"/>
        <w:rPr>
          <w:rFonts w:ascii="Arial" w:hAnsi="Arial" w:cs="Arial"/>
        </w:rPr>
      </w:pPr>
    </w:p>
    <w:p w:rsidR="00D91E92" w:rsidRDefault="00501C81" w:rsidP="00D91E92">
      <w:pPr>
        <w:spacing w:before="28" w:after="28" w:line="100" w:lineRule="atLeast"/>
        <w:jc w:val="both"/>
        <w:rPr>
          <w:rFonts w:ascii="Arial" w:hAnsi="Arial" w:cs="Arial"/>
          <w:color w:val="000000"/>
        </w:rPr>
      </w:pPr>
      <w:r>
        <w:rPr>
          <w:rFonts w:ascii="Arial" w:hAnsi="Arial" w:cs="Arial"/>
          <w:color w:val="000000"/>
        </w:rPr>
        <w:t>J</w:t>
      </w:r>
      <w:r w:rsidR="00D91E92" w:rsidRPr="00D8412D">
        <w:rPr>
          <w:rFonts w:ascii="Arial" w:hAnsi="Arial" w:cs="Arial"/>
          <w:color w:val="000000"/>
        </w:rPr>
        <w:t>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az állami támogatás számbavétele. Az állami támogatás mérték</w:t>
      </w:r>
      <w:r w:rsidR="009D4FDE">
        <w:rPr>
          <w:rFonts w:ascii="Arial" w:hAnsi="Arial" w:cs="Arial"/>
          <w:color w:val="000000"/>
        </w:rPr>
        <w:t>ében</w:t>
      </w:r>
      <w:r w:rsidR="00D91E92" w:rsidRPr="00D8412D">
        <w:rPr>
          <w:rFonts w:ascii="Arial" w:hAnsi="Arial" w:cs="Arial"/>
          <w:color w:val="000000"/>
        </w:rPr>
        <w:t xml:space="preserve"> a legtöbb területen </w:t>
      </w:r>
      <w:r w:rsidR="009D4FDE">
        <w:rPr>
          <w:rFonts w:ascii="Arial" w:hAnsi="Arial" w:cs="Arial"/>
          <w:color w:val="000000"/>
        </w:rPr>
        <w:t xml:space="preserve">az elmúlt években </w:t>
      </w:r>
      <w:r w:rsidR="00D91E92" w:rsidRPr="00D8412D">
        <w:rPr>
          <w:rFonts w:ascii="Arial" w:hAnsi="Arial" w:cs="Arial"/>
          <w:color w:val="000000"/>
        </w:rPr>
        <w:t>minimális emelkedés volt</w:t>
      </w:r>
      <w:r w:rsidR="009D4FDE">
        <w:rPr>
          <w:rFonts w:ascii="Arial" w:hAnsi="Arial" w:cs="Arial"/>
          <w:color w:val="000000"/>
        </w:rPr>
        <w:t>, míg a kiadásokban jelentős emelkedés tapasztalható</w:t>
      </w:r>
      <w:r w:rsidR="00D91E92" w:rsidRPr="00D8412D">
        <w:rPr>
          <w:rFonts w:ascii="Arial" w:hAnsi="Arial" w:cs="Arial"/>
          <w:color w:val="000000"/>
        </w:rPr>
        <w:t>. Arányaiban nézve az intézmény üzemeltetési költségei (átlagban, nagyságrendileg)</w:t>
      </w:r>
      <w:r w:rsidR="009D4FDE">
        <w:rPr>
          <w:rFonts w:ascii="Arial" w:hAnsi="Arial" w:cs="Arial"/>
          <w:color w:val="000000"/>
        </w:rPr>
        <w:t xml:space="preserve"> már nem a korábbi </w:t>
      </w:r>
      <w:r w:rsidR="00D91E92" w:rsidRPr="00D8412D">
        <w:rPr>
          <w:rFonts w:ascii="Arial" w:hAnsi="Arial" w:cs="Arial"/>
          <w:color w:val="000000"/>
        </w:rPr>
        <w:t xml:space="preserve">1/3 arányban </w:t>
      </w:r>
      <w:r w:rsidR="009D4FDE">
        <w:rPr>
          <w:rFonts w:ascii="Arial" w:hAnsi="Arial" w:cs="Arial"/>
          <w:color w:val="000000"/>
        </w:rPr>
        <w:t xml:space="preserve">való megoszlást mutatják </w:t>
      </w:r>
      <w:r w:rsidR="00D91E92" w:rsidRPr="00D8412D">
        <w:rPr>
          <w:rFonts w:ascii="Arial" w:hAnsi="Arial" w:cs="Arial"/>
          <w:color w:val="000000"/>
        </w:rPr>
        <w:t xml:space="preserve">az állami támogatás, a fenntartó </w:t>
      </w:r>
      <w:r w:rsidR="00D91E92" w:rsidRPr="00D8412D">
        <w:rPr>
          <w:rFonts w:ascii="Arial" w:hAnsi="Arial" w:cs="Arial"/>
          <w:color w:val="000000"/>
        </w:rPr>
        <w:lastRenderedPageBreak/>
        <w:t>önkormányzat, valamint az ellátottak között</w:t>
      </w:r>
      <w:r w:rsidR="009D4FDE">
        <w:rPr>
          <w:rFonts w:ascii="Arial" w:hAnsi="Arial" w:cs="Arial"/>
          <w:color w:val="000000"/>
        </w:rPr>
        <w:t xml:space="preserve">, hanem előbbi aránya egyre csökkenő tendenciát mutat. </w:t>
      </w:r>
    </w:p>
    <w:p w:rsidR="00141328" w:rsidRPr="00292944" w:rsidRDefault="00141328" w:rsidP="00141328">
      <w:pPr>
        <w:spacing w:before="28" w:after="28" w:line="100" w:lineRule="atLeast"/>
        <w:jc w:val="both"/>
        <w:rPr>
          <w:rFonts w:ascii="Arial" w:hAnsi="Arial" w:cs="Arial"/>
          <w:color w:val="00B050"/>
        </w:rPr>
      </w:pPr>
    </w:p>
    <w:p w:rsidR="00141328" w:rsidRPr="00C73530" w:rsidRDefault="00141328" w:rsidP="00141328">
      <w:pPr>
        <w:spacing w:before="28" w:after="28" w:line="100" w:lineRule="atLeast"/>
        <w:jc w:val="both"/>
        <w:rPr>
          <w:rFonts w:ascii="Arial" w:hAnsi="Arial" w:cs="Arial"/>
          <w:color w:val="auto"/>
        </w:rPr>
      </w:pPr>
      <w:r w:rsidRPr="00292944">
        <w:rPr>
          <w:rFonts w:ascii="Arial" w:hAnsi="Arial" w:cs="Arial"/>
          <w:color w:val="00B050"/>
        </w:rPr>
        <w:t xml:space="preserve"> </w:t>
      </w:r>
      <w:r w:rsidRPr="00C73530">
        <w:rPr>
          <w:rFonts w:ascii="Arial" w:hAnsi="Arial" w:cs="Arial"/>
          <w:color w:val="auto"/>
        </w:rPr>
        <w:t>Az alábbi táblázat a személyes gondoskodás körébe tartozó szociális ellátásokra igényelt (tervezett</w:t>
      </w:r>
      <w:r w:rsidRPr="003D7E80">
        <w:rPr>
          <w:rFonts w:ascii="Arial" w:hAnsi="Arial" w:cs="Arial"/>
          <w:color w:val="auto"/>
        </w:rPr>
        <w:t>) 202</w:t>
      </w:r>
      <w:r w:rsidR="00501C81" w:rsidRPr="003D7E80">
        <w:rPr>
          <w:rFonts w:ascii="Arial" w:hAnsi="Arial" w:cs="Arial"/>
          <w:color w:val="auto"/>
        </w:rPr>
        <w:t>3</w:t>
      </w:r>
      <w:r w:rsidRPr="003D7E80">
        <w:rPr>
          <w:rFonts w:ascii="Arial" w:hAnsi="Arial" w:cs="Arial"/>
          <w:color w:val="auto"/>
        </w:rPr>
        <w:t xml:space="preserve">. évi </w:t>
      </w:r>
      <w:r w:rsidRPr="00C73530">
        <w:rPr>
          <w:rFonts w:ascii="Arial" w:hAnsi="Arial" w:cs="Arial"/>
          <w:color w:val="auto"/>
        </w:rPr>
        <w:t xml:space="preserve">normatív állami hozzájárulásokat tartalmazza:  </w:t>
      </w:r>
    </w:p>
    <w:p w:rsidR="00141328" w:rsidRDefault="00141328" w:rsidP="00141328">
      <w:pPr>
        <w:spacing w:before="28" w:after="28" w:line="100" w:lineRule="atLeast"/>
        <w:jc w:val="both"/>
        <w:rPr>
          <w:rFonts w:ascii="Arial" w:eastAsia="Times New Roman" w:hAnsi="Arial" w:cs="Arial"/>
          <w:color w:val="auto"/>
          <w:highlight w:val="yellow"/>
        </w:rPr>
      </w:pPr>
    </w:p>
    <w:p w:rsidR="00DD6DEB" w:rsidRPr="00C73530" w:rsidRDefault="00DD6DEB" w:rsidP="00141328">
      <w:pPr>
        <w:spacing w:before="28" w:after="28" w:line="100" w:lineRule="atLeast"/>
        <w:jc w:val="both"/>
        <w:rPr>
          <w:rFonts w:ascii="Arial" w:eastAsia="Times New Roman" w:hAnsi="Arial" w:cs="Arial"/>
          <w:color w:val="auto"/>
          <w:highlight w:val="yellow"/>
        </w:rPr>
      </w:pPr>
    </w:p>
    <w:tbl>
      <w:tblPr>
        <w:tblW w:w="8090" w:type="dxa"/>
        <w:tblInd w:w="130" w:type="dxa"/>
        <w:tblCellMar>
          <w:left w:w="0" w:type="dxa"/>
          <w:right w:w="0" w:type="dxa"/>
        </w:tblCellMar>
        <w:tblLook w:val="04A0" w:firstRow="1" w:lastRow="0" w:firstColumn="1" w:lastColumn="0" w:noHBand="0" w:noVBand="1"/>
      </w:tblPr>
      <w:tblGrid>
        <w:gridCol w:w="1198"/>
        <w:gridCol w:w="5200"/>
        <w:gridCol w:w="1692"/>
      </w:tblGrid>
      <w:tr w:rsidR="00C73530" w:rsidRPr="00C73530" w:rsidTr="001F4327">
        <w:trPr>
          <w:trHeight w:val="905"/>
        </w:trPr>
        <w:tc>
          <w:tcPr>
            <w:tcW w:w="1198" w:type="dxa"/>
            <w:tcBorders>
              <w:top w:val="single" w:sz="8" w:space="0" w:color="000001"/>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eastAsiaTheme="minorHAnsi" w:hAnsi="Arial" w:cs="Arial"/>
                <w:color w:val="auto"/>
                <w:lang w:eastAsia="hu-HU"/>
              </w:rPr>
            </w:pPr>
            <w:r w:rsidRPr="00C73530">
              <w:rPr>
                <w:rFonts w:ascii="Arial" w:hAnsi="Arial" w:cs="Arial"/>
                <w:color w:val="auto"/>
              </w:rPr>
              <w:t>Sorszám</w:t>
            </w:r>
          </w:p>
        </w:tc>
        <w:tc>
          <w:tcPr>
            <w:tcW w:w="5200" w:type="dxa"/>
            <w:tcBorders>
              <w:top w:val="single" w:sz="8" w:space="0" w:color="000001"/>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Személyes gondoskodás megnevezése</w:t>
            </w:r>
          </w:p>
        </w:tc>
        <w:tc>
          <w:tcPr>
            <w:tcW w:w="1692" w:type="dxa"/>
            <w:tcBorders>
              <w:top w:val="single" w:sz="8" w:space="0" w:color="000001"/>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Állami támogatás Ft/év</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1.</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Étkeztetés szociálisan rászorultak részére</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1F4327">
            <w:pPr>
              <w:spacing w:before="28" w:after="28" w:line="100" w:lineRule="atLeast"/>
              <w:jc w:val="right"/>
              <w:rPr>
                <w:rFonts w:ascii="Arial" w:hAnsi="Arial" w:cs="Arial"/>
                <w:color w:val="auto"/>
              </w:rPr>
            </w:pPr>
            <w:r w:rsidRPr="00DD6DEB">
              <w:rPr>
                <w:rFonts w:ascii="Arial" w:hAnsi="Arial" w:cs="Arial"/>
                <w:color w:val="auto"/>
              </w:rPr>
              <w:t>5.0</w:t>
            </w:r>
            <w:r w:rsidR="00DD6DEB" w:rsidRPr="00DD6DEB">
              <w:rPr>
                <w:rFonts w:ascii="Arial" w:hAnsi="Arial" w:cs="Arial"/>
                <w:color w:val="auto"/>
              </w:rPr>
              <w:t>17.940</w:t>
            </w:r>
            <w:r w:rsidRPr="00DD6DEB">
              <w:rPr>
                <w:rFonts w:ascii="Arial" w:hAnsi="Arial" w:cs="Arial"/>
                <w:color w:val="auto"/>
              </w:rPr>
              <w:t>,-</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2.</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Házi segítségnyújtás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1F4327">
            <w:pPr>
              <w:spacing w:before="28" w:after="28" w:line="100" w:lineRule="atLeast"/>
              <w:jc w:val="right"/>
              <w:rPr>
                <w:rFonts w:ascii="Arial" w:hAnsi="Arial" w:cs="Arial"/>
                <w:color w:val="auto"/>
              </w:rPr>
            </w:pPr>
            <w:r w:rsidRPr="00DD6DEB">
              <w:rPr>
                <w:rFonts w:ascii="Arial" w:hAnsi="Arial" w:cs="Arial"/>
                <w:color w:val="auto"/>
              </w:rPr>
              <w:t> </w:t>
            </w:r>
          </w:p>
        </w:tc>
      </w:tr>
      <w:tr w:rsidR="00C73530" w:rsidRPr="00C73530" w:rsidTr="001F4327">
        <w:trPr>
          <w:trHeight w:val="42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3.</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    szociális segítés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1F4327">
            <w:pPr>
              <w:rPr>
                <w:rFonts w:ascii="Arial" w:hAnsi="Arial" w:cs="Arial"/>
                <w:color w:val="auto"/>
              </w:rPr>
            </w:pPr>
            <w:r w:rsidRPr="00DD6DEB">
              <w:rPr>
                <w:rFonts w:ascii="Arial" w:hAnsi="Arial" w:cs="Arial"/>
                <w:color w:val="auto"/>
              </w:rPr>
              <w:t>                     0,-</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4.</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    személyes gondoskodás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DD6DEB">
            <w:pPr>
              <w:spacing w:before="28" w:after="28" w:line="100" w:lineRule="atLeast"/>
              <w:jc w:val="right"/>
              <w:rPr>
                <w:rFonts w:ascii="Arial" w:hAnsi="Arial" w:cs="Arial"/>
                <w:color w:val="auto"/>
              </w:rPr>
            </w:pPr>
            <w:r w:rsidRPr="00DD6DEB">
              <w:rPr>
                <w:rFonts w:ascii="Arial" w:hAnsi="Arial" w:cs="Arial"/>
                <w:color w:val="auto"/>
              </w:rPr>
              <w:t>14.864.070,-</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5.</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Nappali ellátás - Idősek klubja tartózkodás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1F4327">
            <w:pPr>
              <w:spacing w:before="28" w:after="28" w:line="100" w:lineRule="atLeast"/>
              <w:jc w:val="right"/>
              <w:rPr>
                <w:rFonts w:ascii="Arial" w:hAnsi="Arial" w:cs="Arial"/>
                <w:color w:val="auto"/>
              </w:rPr>
            </w:pPr>
            <w:r w:rsidRPr="00DD6DEB">
              <w:rPr>
                <w:rFonts w:ascii="Arial" w:hAnsi="Arial" w:cs="Arial"/>
                <w:color w:val="auto"/>
              </w:rPr>
              <w:t>5.64</w:t>
            </w:r>
            <w:r w:rsidR="00DD6DEB" w:rsidRPr="00DD6DEB">
              <w:rPr>
                <w:rFonts w:ascii="Arial" w:hAnsi="Arial" w:cs="Arial"/>
                <w:color w:val="auto"/>
              </w:rPr>
              <w:t>0</w:t>
            </w:r>
            <w:r w:rsidRPr="00DD6DEB">
              <w:rPr>
                <w:rFonts w:ascii="Arial" w:hAnsi="Arial" w:cs="Arial"/>
                <w:color w:val="auto"/>
              </w:rPr>
              <w:t>.750,-</w:t>
            </w:r>
          </w:p>
        </w:tc>
      </w:tr>
      <w:tr w:rsidR="00C73530" w:rsidRPr="00C73530" w:rsidTr="001F4327">
        <w:trPr>
          <w:trHeight w:val="570"/>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6.</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Ápolást-gondozást nyújtó intézmény és rehabilitációs intézményi ellátás (Idősek Otthona)</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1F4327">
            <w:pPr>
              <w:spacing w:before="28" w:after="28" w:line="100" w:lineRule="atLeast"/>
              <w:jc w:val="right"/>
              <w:rPr>
                <w:rFonts w:ascii="Arial" w:hAnsi="Arial" w:cs="Arial"/>
                <w:color w:val="auto"/>
              </w:rPr>
            </w:pPr>
            <w:r w:rsidRPr="00DD6DEB">
              <w:rPr>
                <w:rFonts w:ascii="Arial" w:hAnsi="Arial" w:cs="Arial"/>
                <w:color w:val="auto"/>
              </w:rPr>
              <w:t>10</w:t>
            </w:r>
            <w:r w:rsidR="00DD6DEB" w:rsidRPr="00DD6DEB">
              <w:rPr>
                <w:rFonts w:ascii="Arial" w:hAnsi="Arial" w:cs="Arial"/>
                <w:color w:val="auto"/>
              </w:rPr>
              <w:t>5</w:t>
            </w:r>
            <w:r w:rsidRPr="00DD6DEB">
              <w:rPr>
                <w:rFonts w:ascii="Arial" w:hAnsi="Arial" w:cs="Arial"/>
                <w:color w:val="auto"/>
              </w:rPr>
              <w:t>.</w:t>
            </w:r>
            <w:r w:rsidR="00DD6DEB" w:rsidRPr="00DD6DEB">
              <w:rPr>
                <w:rFonts w:ascii="Arial" w:hAnsi="Arial" w:cs="Arial"/>
                <w:color w:val="auto"/>
              </w:rPr>
              <w:t>896</w:t>
            </w:r>
            <w:r w:rsidRPr="00DD6DEB">
              <w:rPr>
                <w:rFonts w:ascii="Arial" w:hAnsi="Arial" w:cs="Arial"/>
                <w:color w:val="auto"/>
              </w:rPr>
              <w:t>.000,-</w:t>
            </w:r>
          </w:p>
        </w:tc>
      </w:tr>
      <w:tr w:rsidR="00C73530" w:rsidRPr="00C73530" w:rsidTr="001F4327">
        <w:trPr>
          <w:trHeight w:val="570"/>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7.</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Bölcsőde támogatása</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DD6DEB" w:rsidRDefault="00DD6DEB">
            <w:pPr>
              <w:spacing w:before="28" w:after="28" w:line="100" w:lineRule="atLeast"/>
              <w:jc w:val="right"/>
              <w:rPr>
                <w:rFonts w:ascii="Arial" w:hAnsi="Arial" w:cs="Arial"/>
                <w:color w:val="auto"/>
              </w:rPr>
            </w:pPr>
            <w:r w:rsidRPr="00DD6DEB">
              <w:rPr>
                <w:rFonts w:ascii="Arial" w:hAnsi="Arial" w:cs="Arial"/>
                <w:color w:val="auto"/>
              </w:rPr>
              <w:t>28.608.000</w:t>
            </w:r>
            <w:r w:rsidR="001F4327" w:rsidRPr="00DD6DEB">
              <w:rPr>
                <w:rFonts w:ascii="Arial" w:hAnsi="Arial" w:cs="Arial"/>
                <w:color w:val="auto"/>
              </w:rPr>
              <w:t>,-</w:t>
            </w:r>
          </w:p>
        </w:tc>
      </w:tr>
    </w:tbl>
    <w:p w:rsidR="007F62FA" w:rsidRDefault="007F62FA">
      <w:pPr>
        <w:spacing w:after="0" w:line="100" w:lineRule="atLeast"/>
        <w:jc w:val="both"/>
        <w:rPr>
          <w:rFonts w:ascii="Arial" w:hAnsi="Arial" w:cs="Arial"/>
        </w:rPr>
      </w:pPr>
    </w:p>
    <w:p w:rsidR="007F7E5A" w:rsidRDefault="007F7E5A" w:rsidP="007F7E5A">
      <w:pPr>
        <w:spacing w:after="0" w:line="240" w:lineRule="auto"/>
        <w:jc w:val="both"/>
        <w:rPr>
          <w:rFonts w:ascii="Arial" w:hAnsi="Arial" w:cs="Arial"/>
          <w:b/>
        </w:rPr>
      </w:pPr>
      <w:r>
        <w:rPr>
          <w:rFonts w:ascii="Arial" w:hAnsi="Arial" w:cs="Arial"/>
          <w:b/>
        </w:rPr>
        <w:t>Tisztelt Képviselő-testület!</w:t>
      </w:r>
    </w:p>
    <w:p w:rsidR="007F7E5A" w:rsidRDefault="007F7E5A" w:rsidP="007F7E5A">
      <w:pPr>
        <w:spacing w:after="0" w:line="240" w:lineRule="auto"/>
        <w:jc w:val="both"/>
        <w:rPr>
          <w:rFonts w:ascii="Arial" w:hAnsi="Arial" w:cs="Arial"/>
        </w:rPr>
      </w:pPr>
    </w:p>
    <w:p w:rsidR="007F7E5A" w:rsidRDefault="007F7E5A" w:rsidP="007F7E5A">
      <w:pPr>
        <w:spacing w:after="0" w:line="240" w:lineRule="auto"/>
        <w:jc w:val="both"/>
        <w:rPr>
          <w:rFonts w:ascii="Arial" w:hAnsi="Arial" w:cs="Arial"/>
        </w:rPr>
      </w:pPr>
      <w:r>
        <w:rPr>
          <w:rFonts w:ascii="Arial" w:hAnsi="Arial" w:cs="Arial"/>
        </w:rPr>
        <w:t xml:space="preserve">Kérem, hogy az előterjesztést megvitatni és a rendelet-tervezetet elfogadni szíveskedjenek. </w:t>
      </w:r>
    </w:p>
    <w:p w:rsidR="007F7E5A" w:rsidRDefault="007F7E5A" w:rsidP="007F7E5A">
      <w:pPr>
        <w:spacing w:after="0" w:line="240" w:lineRule="auto"/>
        <w:jc w:val="both"/>
        <w:rPr>
          <w:rFonts w:ascii="Arial" w:hAnsi="Arial" w:cs="Arial"/>
        </w:rPr>
      </w:pPr>
    </w:p>
    <w:p w:rsidR="007F7E5A" w:rsidRPr="00574031" w:rsidRDefault="007F7E5A" w:rsidP="007F7E5A">
      <w:pPr>
        <w:spacing w:after="0" w:line="240" w:lineRule="auto"/>
        <w:jc w:val="both"/>
        <w:rPr>
          <w:rFonts w:ascii="Arial" w:hAnsi="Arial" w:cs="Arial"/>
          <w:b/>
          <w:color w:val="auto"/>
          <w:sz w:val="24"/>
          <w:szCs w:val="24"/>
        </w:rPr>
      </w:pPr>
      <w:r>
        <w:rPr>
          <w:rFonts w:ascii="Arial" w:hAnsi="Arial" w:cs="Arial"/>
        </w:rPr>
        <w:t xml:space="preserve">A rendelet-tervezet elfogadása minősített többséget igényel. </w:t>
      </w:r>
    </w:p>
    <w:p w:rsidR="007F7E5A" w:rsidRDefault="007F7E5A" w:rsidP="007F7E5A">
      <w:pPr>
        <w:suppressAutoHyphens w:val="0"/>
        <w:spacing w:after="0" w:line="240" w:lineRule="auto"/>
        <w:rPr>
          <w:rFonts w:ascii="Arial" w:hAnsi="Arial" w:cs="Arial"/>
          <w:b/>
          <w:sz w:val="24"/>
          <w:szCs w:val="24"/>
        </w:rPr>
      </w:pPr>
    </w:p>
    <w:p w:rsidR="008968D4" w:rsidRDefault="008968D4">
      <w:pPr>
        <w:spacing w:after="0" w:line="100" w:lineRule="atLeast"/>
        <w:ind w:firstLine="708"/>
        <w:jc w:val="both"/>
        <w:rPr>
          <w:rFonts w:ascii="Arial" w:hAnsi="Arial" w:cs="Arial"/>
        </w:rPr>
      </w:pPr>
    </w:p>
    <w:p w:rsidR="0014028B" w:rsidRPr="0014028B" w:rsidRDefault="0014028B" w:rsidP="0014028B">
      <w:pPr>
        <w:spacing w:after="0" w:line="100" w:lineRule="atLeast"/>
        <w:jc w:val="both"/>
        <w:rPr>
          <w:rFonts w:ascii="Arial" w:hAnsi="Arial" w:cs="Arial"/>
        </w:rPr>
      </w:pPr>
      <w:r w:rsidRPr="0014028B">
        <w:rPr>
          <w:rFonts w:ascii="Arial" w:hAnsi="Arial" w:cs="Arial"/>
        </w:rPr>
        <w:t xml:space="preserve">Melléklet: TASZII </w:t>
      </w:r>
      <w:r w:rsidRPr="0014028B">
        <w:rPr>
          <w:rFonts w:ascii="Arial" w:eastAsia="Times New Roman" w:hAnsi="Arial" w:cs="Arial"/>
          <w:bCs/>
          <w:color w:val="000000"/>
          <w:lang w:eastAsia="hu-HU"/>
        </w:rPr>
        <w:t>által biztosított szociális szolgáltatások 2023. évi önköltség számításai és javaslat az intézményi térítési díj megállapítására</w:t>
      </w:r>
    </w:p>
    <w:p w:rsidR="00221B5D" w:rsidRDefault="00221B5D">
      <w:pPr>
        <w:spacing w:after="0" w:line="100" w:lineRule="atLeast"/>
        <w:ind w:firstLine="708"/>
        <w:jc w:val="both"/>
        <w:rPr>
          <w:rFonts w:ascii="Arial" w:hAnsi="Arial" w:cs="Arial"/>
        </w:rPr>
      </w:pPr>
    </w:p>
    <w:p w:rsidR="00221B5D" w:rsidRDefault="00221B5D">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140670" w:rsidRDefault="00140670">
      <w:pPr>
        <w:spacing w:after="0" w:line="100" w:lineRule="atLeast"/>
        <w:ind w:firstLine="708"/>
        <w:jc w:val="both"/>
        <w:rPr>
          <w:rFonts w:ascii="Arial" w:hAnsi="Arial" w:cs="Arial"/>
        </w:rPr>
      </w:pPr>
    </w:p>
    <w:p w:rsidR="00140670" w:rsidRDefault="00140670">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DD6DEB" w:rsidRDefault="00DD6DEB">
      <w:pPr>
        <w:spacing w:after="0" w:line="100" w:lineRule="atLeast"/>
        <w:ind w:firstLine="708"/>
        <w:jc w:val="both"/>
        <w:rPr>
          <w:rFonts w:ascii="Arial" w:hAnsi="Arial" w:cs="Arial"/>
        </w:rPr>
      </w:pPr>
    </w:p>
    <w:p w:rsidR="0028305E" w:rsidRDefault="0028305E" w:rsidP="0014028B">
      <w:pPr>
        <w:spacing w:after="0" w:line="100" w:lineRule="atLeast"/>
        <w:jc w:val="both"/>
        <w:rPr>
          <w:rFonts w:ascii="Arial" w:hAnsi="Arial" w:cs="Arial"/>
        </w:rPr>
      </w:pPr>
    </w:p>
    <w:p w:rsidR="0028305E" w:rsidRDefault="0028305E">
      <w:pPr>
        <w:spacing w:after="0" w:line="100" w:lineRule="atLeast"/>
        <w:ind w:firstLine="708"/>
        <w:jc w:val="both"/>
        <w:rPr>
          <w:rFonts w:ascii="Arial" w:hAnsi="Arial" w:cs="Arial"/>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2.</w:t>
      </w:r>
    </w:p>
    <w:p w:rsidR="00E000F3" w:rsidRDefault="00E000F3">
      <w:pPr>
        <w:spacing w:after="0" w:line="300" w:lineRule="exact"/>
        <w:jc w:val="both"/>
        <w:rPr>
          <w:rFonts w:ascii="Arial" w:hAnsi="Arial" w:cs="Arial"/>
          <w:b/>
        </w:rPr>
      </w:pPr>
    </w:p>
    <w:p w:rsidR="00CA7382" w:rsidRDefault="00CA7382">
      <w:pPr>
        <w:spacing w:after="0" w:line="300" w:lineRule="exact"/>
        <w:jc w:val="both"/>
        <w:rPr>
          <w:rFonts w:ascii="Arial" w:hAnsi="Arial" w:cs="Arial"/>
          <w:sz w:val="24"/>
          <w:szCs w:val="24"/>
        </w:rPr>
      </w:pPr>
    </w:p>
    <w:p w:rsidR="00750012" w:rsidRDefault="00750012" w:rsidP="00750012">
      <w:pPr>
        <w:spacing w:after="0" w:line="240" w:lineRule="auto"/>
        <w:jc w:val="center"/>
        <w:rPr>
          <w:rFonts w:ascii="Arial" w:hAnsi="Arial" w:cs="Arial"/>
          <w:b/>
        </w:rPr>
      </w:pPr>
      <w:r>
        <w:rPr>
          <w:rFonts w:ascii="Arial" w:hAnsi="Arial" w:cs="Arial"/>
          <w:b/>
        </w:rPr>
        <w:t>Hévíz Város Önkormányzat Képviselő-testületének</w:t>
      </w:r>
    </w:p>
    <w:p w:rsidR="00750012" w:rsidRDefault="00750012" w:rsidP="00750012">
      <w:pPr>
        <w:spacing w:after="0" w:line="240" w:lineRule="auto"/>
        <w:jc w:val="center"/>
        <w:rPr>
          <w:rFonts w:ascii="Arial" w:hAnsi="Arial" w:cs="Arial"/>
          <w:b/>
        </w:rPr>
      </w:pPr>
      <w:r>
        <w:rPr>
          <w:rFonts w:ascii="Arial" w:hAnsi="Arial" w:cs="Arial"/>
          <w:b/>
        </w:rPr>
        <w:t>.../…. (… . …) önkormányzati rendelete</w:t>
      </w:r>
    </w:p>
    <w:p w:rsidR="00750012" w:rsidRDefault="00750012" w:rsidP="00750012">
      <w:pPr>
        <w:spacing w:after="0" w:line="240" w:lineRule="auto"/>
        <w:jc w:val="center"/>
        <w:rPr>
          <w:rFonts w:ascii="Arial" w:hAnsi="Arial" w:cs="Arial"/>
          <w:b/>
        </w:rPr>
      </w:pPr>
    </w:p>
    <w:p w:rsidR="00750012" w:rsidRDefault="00750012" w:rsidP="00750012">
      <w:pPr>
        <w:spacing w:after="0" w:line="240" w:lineRule="auto"/>
        <w:jc w:val="center"/>
        <w:rPr>
          <w:rFonts w:ascii="Arial" w:hAnsi="Arial" w:cs="Arial"/>
          <w:b/>
        </w:rPr>
      </w:pPr>
      <w:r>
        <w:rPr>
          <w:rFonts w:ascii="Arial" w:hAnsi="Arial" w:cs="Arial"/>
          <w:b/>
        </w:rPr>
        <w:t>a szociális szolgáltatásokról és a személyes gondoskodást nyújtó</w:t>
      </w:r>
    </w:p>
    <w:p w:rsidR="00750012" w:rsidRDefault="00750012" w:rsidP="00750012">
      <w:pPr>
        <w:spacing w:after="0" w:line="240" w:lineRule="auto"/>
        <w:jc w:val="center"/>
        <w:rPr>
          <w:rFonts w:ascii="Arial" w:hAnsi="Arial" w:cs="Arial"/>
          <w:b/>
        </w:rPr>
      </w:pPr>
      <w:r>
        <w:rPr>
          <w:rFonts w:ascii="Arial" w:hAnsi="Arial" w:cs="Arial"/>
          <w:b/>
        </w:rPr>
        <w:t>gyermekjóléti ellátásokról szóló</w:t>
      </w:r>
    </w:p>
    <w:p w:rsidR="00750012" w:rsidRDefault="00750012" w:rsidP="00750012">
      <w:pPr>
        <w:spacing w:after="0" w:line="240" w:lineRule="auto"/>
        <w:jc w:val="center"/>
        <w:rPr>
          <w:rFonts w:ascii="Arial" w:hAnsi="Arial" w:cs="Arial"/>
          <w:sz w:val="24"/>
          <w:szCs w:val="24"/>
        </w:rPr>
      </w:pPr>
      <w:r>
        <w:rPr>
          <w:rFonts w:ascii="Arial" w:hAnsi="Arial" w:cs="Arial"/>
          <w:b/>
        </w:rPr>
        <w:t>21/2014. (IV. 29.) önkormányzati rendelet módosításáról</w:t>
      </w:r>
    </w:p>
    <w:p w:rsidR="00750012" w:rsidRDefault="00750012" w:rsidP="00750012">
      <w:pPr>
        <w:spacing w:after="0" w:line="240" w:lineRule="auto"/>
        <w:jc w:val="both"/>
        <w:rPr>
          <w:rFonts w:ascii="Arial" w:hAnsi="Arial" w:cs="Arial"/>
          <w:sz w:val="24"/>
          <w:szCs w:val="24"/>
        </w:rPr>
      </w:pPr>
    </w:p>
    <w:p w:rsidR="00750012" w:rsidRPr="00F46591" w:rsidRDefault="00750012" w:rsidP="00750012">
      <w:pPr>
        <w:pStyle w:val="Listaszerbekezds"/>
        <w:spacing w:after="0" w:line="240" w:lineRule="auto"/>
        <w:ind w:left="0"/>
        <w:jc w:val="both"/>
        <w:rPr>
          <w:rFonts w:ascii="Arial" w:hAnsi="Arial" w:cs="Arial"/>
          <w:color w:val="auto"/>
        </w:rPr>
      </w:pPr>
      <w:r w:rsidRPr="00770CF5">
        <w:rPr>
          <w:rFonts w:ascii="Arial" w:hAnsi="Arial" w:cs="Arial"/>
          <w:color w:val="auto"/>
        </w:rPr>
        <w:t xml:space="preserve">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pontjában és  </w:t>
      </w:r>
      <w:r w:rsidRPr="00F46591">
        <w:rPr>
          <w:rFonts w:ascii="Arial" w:hAnsi="Arial" w:cs="Arial"/>
          <w:color w:val="auto"/>
        </w:rPr>
        <w:t>Magyarország helyi önkormányzatairól szóló 2011. évi CLXXXIX. törvény 13.§ (1) bekezdés 8. és 8a. pontjában foglalt feladatkörében eljárva a következőket rendeli el:</w:t>
      </w:r>
    </w:p>
    <w:p w:rsidR="00750012" w:rsidRPr="00F46591" w:rsidRDefault="00750012" w:rsidP="00750012">
      <w:pPr>
        <w:pStyle w:val="Listaszerbekezds"/>
        <w:spacing w:after="0" w:line="240" w:lineRule="auto"/>
        <w:ind w:left="0"/>
        <w:jc w:val="both"/>
        <w:rPr>
          <w:rFonts w:ascii="Arial" w:hAnsi="Arial" w:cs="Arial"/>
          <w:color w:val="auto"/>
        </w:rPr>
      </w:pPr>
    </w:p>
    <w:p w:rsidR="00750012" w:rsidRPr="00F46591" w:rsidRDefault="00750012" w:rsidP="00750012">
      <w:pPr>
        <w:pStyle w:val="Listaszerbekezds"/>
        <w:spacing w:after="0" w:line="240" w:lineRule="auto"/>
        <w:ind w:left="0"/>
        <w:jc w:val="both"/>
        <w:rPr>
          <w:rFonts w:ascii="Arial" w:hAnsi="Arial" w:cs="Arial"/>
          <w:color w:val="auto"/>
        </w:rPr>
      </w:pPr>
    </w:p>
    <w:p w:rsidR="00750012" w:rsidRPr="00F46591" w:rsidRDefault="00750012" w:rsidP="00750012">
      <w:pPr>
        <w:pStyle w:val="cf0"/>
        <w:numPr>
          <w:ilvl w:val="0"/>
          <w:numId w:val="12"/>
        </w:numPr>
        <w:spacing w:before="0" w:after="0" w:line="240" w:lineRule="auto"/>
        <w:jc w:val="center"/>
        <w:rPr>
          <w:rFonts w:ascii="Arial" w:hAnsi="Arial" w:cs="Arial"/>
          <w:sz w:val="22"/>
          <w:szCs w:val="22"/>
        </w:rPr>
      </w:pPr>
      <w:r w:rsidRPr="00F46591">
        <w:rPr>
          <w:rFonts w:ascii="Arial" w:hAnsi="Arial" w:cs="Arial"/>
          <w:b/>
          <w:sz w:val="22"/>
          <w:szCs w:val="22"/>
        </w:rPr>
        <w:t>§</w:t>
      </w:r>
    </w:p>
    <w:p w:rsidR="00750012" w:rsidRPr="003D7E80" w:rsidRDefault="00750012" w:rsidP="00750012">
      <w:pPr>
        <w:pStyle w:val="cf0"/>
        <w:spacing w:before="0" w:after="0" w:line="240" w:lineRule="auto"/>
        <w:ind w:left="720"/>
        <w:rPr>
          <w:rFonts w:ascii="Arial" w:hAnsi="Arial" w:cs="Arial"/>
          <w:color w:val="auto"/>
          <w:sz w:val="22"/>
          <w:szCs w:val="22"/>
        </w:rPr>
      </w:pPr>
    </w:p>
    <w:p w:rsidR="00750012" w:rsidRPr="003D7E80" w:rsidRDefault="00750012" w:rsidP="00750012">
      <w:pPr>
        <w:pStyle w:val="cf0"/>
        <w:spacing w:before="0" w:after="0" w:line="240" w:lineRule="auto"/>
        <w:jc w:val="both"/>
        <w:rPr>
          <w:rFonts w:ascii="Arial" w:hAnsi="Arial" w:cs="Arial"/>
          <w:color w:val="auto"/>
          <w:sz w:val="22"/>
          <w:szCs w:val="22"/>
        </w:rPr>
      </w:pPr>
      <w:r w:rsidRPr="003D7E80">
        <w:rPr>
          <w:rFonts w:ascii="Arial" w:hAnsi="Arial" w:cs="Arial"/>
          <w:color w:val="auto"/>
          <w:sz w:val="22"/>
          <w:szCs w:val="22"/>
        </w:rPr>
        <w:t>A szociális szolgáltatásokról és a személyes gondoskodást nyújtó gyermekjóléti ellátásokról szóló 21/2014. (IV. 29.) önkormányzati rendelet 2. melléklete helyébe az 1. melléklet lép.</w:t>
      </w:r>
    </w:p>
    <w:p w:rsidR="00750012" w:rsidRPr="00F46591" w:rsidRDefault="00750012" w:rsidP="00750012">
      <w:pPr>
        <w:pStyle w:val="cf0"/>
        <w:spacing w:before="0" w:after="0" w:line="240" w:lineRule="auto"/>
        <w:jc w:val="both"/>
        <w:rPr>
          <w:rFonts w:ascii="Arial" w:hAnsi="Arial" w:cs="Arial"/>
          <w:color w:val="auto"/>
          <w:sz w:val="22"/>
          <w:szCs w:val="22"/>
        </w:rPr>
      </w:pPr>
    </w:p>
    <w:p w:rsidR="00750012" w:rsidRPr="00F46591" w:rsidRDefault="00750012" w:rsidP="00750012">
      <w:pPr>
        <w:pStyle w:val="cf0"/>
        <w:numPr>
          <w:ilvl w:val="0"/>
          <w:numId w:val="12"/>
        </w:numPr>
        <w:spacing w:before="0" w:after="0" w:line="240" w:lineRule="auto"/>
        <w:jc w:val="center"/>
        <w:rPr>
          <w:rFonts w:ascii="Arial" w:hAnsi="Arial" w:cs="Arial"/>
          <w:b/>
          <w:sz w:val="22"/>
          <w:szCs w:val="22"/>
        </w:rPr>
      </w:pPr>
      <w:r w:rsidRPr="00F46591">
        <w:rPr>
          <w:rFonts w:ascii="Arial" w:hAnsi="Arial" w:cs="Arial"/>
          <w:b/>
          <w:sz w:val="22"/>
          <w:szCs w:val="22"/>
        </w:rPr>
        <w:t>§</w:t>
      </w:r>
    </w:p>
    <w:p w:rsidR="00750012" w:rsidRDefault="00750012" w:rsidP="00750012">
      <w:pPr>
        <w:spacing w:after="0" w:line="240" w:lineRule="auto"/>
        <w:jc w:val="both"/>
        <w:rPr>
          <w:rFonts w:ascii="Arial" w:hAnsi="Arial" w:cs="Arial"/>
          <w:color w:val="auto"/>
        </w:rPr>
      </w:pPr>
    </w:p>
    <w:p w:rsidR="00750012" w:rsidRDefault="00750012" w:rsidP="00750012">
      <w:pPr>
        <w:pStyle w:val="Bekezds"/>
        <w:ind w:firstLine="0"/>
        <w:jc w:val="both"/>
        <w:rPr>
          <w:rFonts w:ascii="Arial" w:hAnsi="Arial" w:cs="Arial"/>
          <w:sz w:val="22"/>
          <w:szCs w:val="22"/>
        </w:rPr>
      </w:pPr>
      <w:r w:rsidRPr="00643F9E">
        <w:rPr>
          <w:rFonts w:ascii="Arial" w:hAnsi="Arial" w:cs="Arial"/>
          <w:sz w:val="22"/>
          <w:szCs w:val="22"/>
        </w:rPr>
        <w:t xml:space="preserve">Ez a rendelet </w:t>
      </w:r>
      <w:r>
        <w:rPr>
          <w:rFonts w:ascii="Arial" w:hAnsi="Arial" w:cs="Arial"/>
          <w:sz w:val="22"/>
          <w:szCs w:val="22"/>
        </w:rPr>
        <w:t>2023. április 1-jén lép hatályba.</w:t>
      </w:r>
    </w:p>
    <w:p w:rsidR="00750012" w:rsidRDefault="00750012" w:rsidP="00750012">
      <w:pPr>
        <w:pStyle w:val="Bekezds"/>
        <w:ind w:firstLine="0"/>
        <w:jc w:val="both"/>
        <w:rPr>
          <w:rFonts w:ascii="Arial" w:eastAsia="Calibri" w:hAnsi="Arial" w:cs="Arial"/>
          <w:sz w:val="22"/>
          <w:szCs w:val="22"/>
          <w:lang w:eastAsia="en-US"/>
        </w:rPr>
      </w:pPr>
    </w:p>
    <w:p w:rsidR="00750012" w:rsidRDefault="00750012" w:rsidP="00750012">
      <w:pPr>
        <w:pStyle w:val="Bekezds"/>
        <w:ind w:firstLine="0"/>
        <w:jc w:val="both"/>
        <w:rPr>
          <w:rFonts w:ascii="Arial" w:eastAsia="Calibri" w:hAnsi="Arial" w:cs="Arial"/>
          <w:sz w:val="22"/>
          <w:szCs w:val="22"/>
          <w:lang w:eastAsia="en-US"/>
        </w:rPr>
      </w:pPr>
    </w:p>
    <w:p w:rsidR="00750012" w:rsidRPr="00EA06DC" w:rsidRDefault="00750012" w:rsidP="00750012">
      <w:pPr>
        <w:pStyle w:val="cf0"/>
        <w:tabs>
          <w:tab w:val="center" w:pos="2268"/>
          <w:tab w:val="center" w:pos="6379"/>
        </w:tabs>
        <w:spacing w:before="0" w:after="0"/>
        <w:jc w:val="both"/>
        <w:rPr>
          <w:rFonts w:ascii="Arial" w:eastAsia="Calibri" w:hAnsi="Arial" w:cs="Arial"/>
          <w:sz w:val="22"/>
          <w:szCs w:val="22"/>
          <w:lang w:eastAsia="en-US"/>
        </w:rPr>
      </w:pPr>
    </w:p>
    <w:p w:rsidR="00750012" w:rsidRDefault="00750012" w:rsidP="00750012">
      <w:pPr>
        <w:spacing w:after="0" w:line="240" w:lineRule="auto"/>
        <w:rPr>
          <w:rFonts w:ascii="Arial" w:hAnsi="Arial" w:cs="Arial"/>
          <w:b/>
        </w:rPr>
      </w:pPr>
    </w:p>
    <w:p w:rsidR="00750012" w:rsidRDefault="00750012" w:rsidP="00750012">
      <w:pPr>
        <w:spacing w:after="0" w:line="240" w:lineRule="auto"/>
        <w:jc w:val="center"/>
        <w:rPr>
          <w:rFonts w:ascii="Arial" w:hAnsi="Arial" w:cs="Arial"/>
          <w:b/>
        </w:rPr>
      </w:pPr>
    </w:p>
    <w:p w:rsidR="00750012" w:rsidRDefault="00750012" w:rsidP="00750012">
      <w:pPr>
        <w:spacing w:after="0" w:line="240" w:lineRule="auto"/>
        <w:jc w:val="center"/>
        <w:rPr>
          <w:rFonts w:ascii="Arial" w:hAnsi="Arial" w:cs="Arial"/>
          <w:b/>
        </w:rPr>
      </w:pPr>
    </w:p>
    <w:p w:rsidR="00750012" w:rsidRDefault="00750012" w:rsidP="00750012">
      <w:pPr>
        <w:spacing w:after="0" w:line="240" w:lineRule="auto"/>
        <w:ind w:left="360"/>
        <w:jc w:val="both"/>
        <w:rPr>
          <w:rFonts w:ascii="Arial" w:hAnsi="Arial" w:cs="Arial"/>
        </w:rPr>
      </w:pPr>
    </w:p>
    <w:p w:rsidR="00750012" w:rsidRDefault="00750012" w:rsidP="00750012">
      <w:pPr>
        <w:tabs>
          <w:tab w:val="center" w:pos="1985"/>
          <w:tab w:val="center" w:pos="6804"/>
        </w:tabs>
        <w:spacing w:after="0" w:line="240" w:lineRule="auto"/>
        <w:ind w:left="357"/>
        <w:jc w:val="both"/>
        <w:rPr>
          <w:rFonts w:ascii="Arial" w:hAnsi="Arial" w:cs="Arial"/>
        </w:rPr>
      </w:pPr>
      <w:r>
        <w:rPr>
          <w:rFonts w:ascii="Arial" w:hAnsi="Arial" w:cs="Arial"/>
        </w:rPr>
        <w:tab/>
        <w:t>dr. Tüske Róbert</w:t>
      </w:r>
      <w:r>
        <w:rPr>
          <w:rFonts w:ascii="Arial" w:hAnsi="Arial" w:cs="Arial"/>
        </w:rPr>
        <w:tab/>
        <w:t>Papp Gábor</w:t>
      </w:r>
    </w:p>
    <w:p w:rsidR="0035136E" w:rsidRDefault="00750012" w:rsidP="00750012">
      <w:pPr>
        <w:spacing w:after="0" w:line="100" w:lineRule="atLeast"/>
        <w:rPr>
          <w:rFonts w:ascii="Arial" w:hAnsi="Arial" w:cs="Arial"/>
        </w:rPr>
      </w:pPr>
      <w:r>
        <w:rPr>
          <w:rFonts w:ascii="Arial" w:hAnsi="Arial" w:cs="Arial"/>
        </w:rPr>
        <w:t xml:space="preserve">                           jegyző</w:t>
      </w:r>
      <w:r>
        <w:rPr>
          <w:rFonts w:ascii="Arial" w:hAnsi="Arial" w:cs="Arial"/>
        </w:rPr>
        <w:tab/>
        <w:t xml:space="preserve">                                                       polgármester</w:t>
      </w: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CA7382" w:rsidRDefault="00CA7382">
      <w:pPr>
        <w:spacing w:after="0" w:line="100" w:lineRule="atLeast"/>
        <w:rPr>
          <w:rFonts w:ascii="Arial" w:hAnsi="Arial" w:cs="Arial"/>
        </w:rPr>
      </w:pPr>
    </w:p>
    <w:p w:rsidR="00790EF7" w:rsidRDefault="00790EF7">
      <w:pPr>
        <w:spacing w:after="0" w:line="100" w:lineRule="atLeast"/>
        <w:rPr>
          <w:rFonts w:ascii="Arial" w:hAnsi="Arial" w:cs="Arial"/>
        </w:rPr>
      </w:pPr>
    </w:p>
    <w:p w:rsidR="0035136E" w:rsidRDefault="0035136E">
      <w:pPr>
        <w:spacing w:after="0" w:line="100" w:lineRule="atLeast"/>
        <w:rPr>
          <w:rFonts w:ascii="Arial" w:hAnsi="Arial" w:cs="Arial"/>
        </w:rPr>
      </w:pPr>
    </w:p>
    <w:p w:rsidR="00CA7382" w:rsidRDefault="00CA7382">
      <w:pPr>
        <w:spacing w:after="0" w:line="100" w:lineRule="atLeast"/>
        <w:rPr>
          <w:rFonts w:ascii="Arial" w:hAnsi="Arial" w:cs="Arial"/>
        </w:rPr>
      </w:pPr>
    </w:p>
    <w:p w:rsidR="00CA7382" w:rsidRDefault="00CA7382">
      <w:pPr>
        <w:spacing w:after="0" w:line="100" w:lineRule="atLeast"/>
        <w:rPr>
          <w:rFonts w:ascii="Arial" w:hAnsi="Arial" w:cs="Arial"/>
        </w:rPr>
      </w:pPr>
    </w:p>
    <w:p w:rsidR="00CA7382" w:rsidRDefault="00CA7382">
      <w:pPr>
        <w:spacing w:after="0" w:line="100" w:lineRule="atLeast"/>
        <w:rPr>
          <w:rFonts w:ascii="Arial" w:hAnsi="Arial" w:cs="Arial"/>
        </w:rPr>
      </w:pPr>
    </w:p>
    <w:p w:rsidR="00480A6F" w:rsidRDefault="00480A6F">
      <w:pPr>
        <w:spacing w:after="0" w:line="100" w:lineRule="atLeast"/>
        <w:rPr>
          <w:rFonts w:ascii="Arial" w:hAnsi="Arial" w:cs="Arial"/>
        </w:rPr>
      </w:pPr>
    </w:p>
    <w:p w:rsidR="00480A6F" w:rsidRDefault="00480A6F">
      <w:pPr>
        <w:spacing w:after="0" w:line="100" w:lineRule="atLeast"/>
        <w:rPr>
          <w:rFonts w:ascii="Arial" w:hAnsi="Arial" w:cs="Arial"/>
        </w:rPr>
      </w:pPr>
    </w:p>
    <w:p w:rsidR="0035136E" w:rsidRDefault="0035136E">
      <w:pPr>
        <w:spacing w:after="0" w:line="100" w:lineRule="atLeast"/>
        <w:rPr>
          <w:rFonts w:ascii="Arial" w:hAnsi="Arial" w:cs="Arial"/>
        </w:rPr>
      </w:pPr>
    </w:p>
    <w:p w:rsidR="00CA7382" w:rsidRDefault="00CA7382" w:rsidP="00CA7382">
      <w:pPr>
        <w:spacing w:after="0" w:line="240" w:lineRule="auto"/>
        <w:jc w:val="right"/>
        <w:rPr>
          <w:rFonts w:ascii="Arial" w:hAnsi="Arial" w:cs="Arial"/>
          <w:i/>
          <w:iCs/>
          <w:u w:val="single"/>
        </w:rPr>
      </w:pPr>
      <w:r>
        <w:rPr>
          <w:rFonts w:ascii="Arial" w:hAnsi="Arial" w:cs="Arial"/>
          <w:i/>
          <w:iCs/>
          <w:u w:val="single"/>
        </w:rPr>
        <w:t>1. melléklet a</w:t>
      </w:r>
      <w:proofErr w:type="gramStart"/>
      <w:r>
        <w:rPr>
          <w:rFonts w:ascii="Arial" w:hAnsi="Arial" w:cs="Arial"/>
          <w:i/>
          <w:iCs/>
          <w:u w:val="single"/>
        </w:rPr>
        <w:t xml:space="preserve"> ….</w:t>
      </w:r>
      <w:proofErr w:type="gramEnd"/>
      <w:r>
        <w:rPr>
          <w:rFonts w:ascii="Arial" w:hAnsi="Arial" w:cs="Arial"/>
          <w:i/>
          <w:iCs/>
          <w:u w:val="single"/>
        </w:rPr>
        <w:t>/</w:t>
      </w:r>
      <w:r w:rsidRPr="00433B39">
        <w:rPr>
          <w:rFonts w:ascii="Arial" w:hAnsi="Arial" w:cs="Arial"/>
          <w:i/>
          <w:iCs/>
          <w:color w:val="auto"/>
          <w:u w:val="single"/>
        </w:rPr>
        <w:t>2</w:t>
      </w:r>
      <w:r>
        <w:rPr>
          <w:rFonts w:ascii="Arial" w:hAnsi="Arial" w:cs="Arial"/>
          <w:i/>
          <w:iCs/>
          <w:color w:val="auto"/>
          <w:u w:val="single"/>
        </w:rPr>
        <w:t>02</w:t>
      </w:r>
      <w:r w:rsidR="00790EF7">
        <w:rPr>
          <w:rFonts w:ascii="Arial" w:hAnsi="Arial" w:cs="Arial"/>
          <w:i/>
          <w:iCs/>
          <w:color w:val="auto"/>
          <w:u w:val="single"/>
        </w:rPr>
        <w:t>3</w:t>
      </w:r>
      <w:r>
        <w:rPr>
          <w:rFonts w:ascii="Arial" w:hAnsi="Arial" w:cs="Arial"/>
          <w:i/>
          <w:iCs/>
          <w:u w:val="single"/>
        </w:rPr>
        <w:t>. (       ) önkormányzati rendelethez</w:t>
      </w:r>
    </w:p>
    <w:p w:rsidR="00CA7382" w:rsidRDefault="00CA7382" w:rsidP="00CA7382">
      <w:pPr>
        <w:spacing w:after="0" w:line="240" w:lineRule="auto"/>
        <w:jc w:val="right"/>
        <w:rPr>
          <w:rFonts w:ascii="Arial" w:hAnsi="Arial" w:cs="Arial"/>
          <w:i/>
          <w:iCs/>
          <w:u w:val="single"/>
        </w:rPr>
      </w:pPr>
      <w:r>
        <w:rPr>
          <w:rFonts w:ascii="Arial" w:hAnsi="Arial" w:cs="Arial"/>
          <w:i/>
          <w:iCs/>
          <w:u w:val="single"/>
        </w:rPr>
        <w:t>2. melléklet a 21/2014. (IV. 29.) önkormányzati rendelethez</w:t>
      </w:r>
    </w:p>
    <w:p w:rsidR="00CA7382" w:rsidRDefault="00CA7382" w:rsidP="00CA7382">
      <w:pPr>
        <w:spacing w:after="0" w:line="240" w:lineRule="auto"/>
        <w:rPr>
          <w:rFonts w:ascii="Arial" w:eastAsia="Times New Roman" w:hAnsi="Arial" w:cs="Arial"/>
          <w:sz w:val="24"/>
          <w:szCs w:val="24"/>
        </w:rPr>
      </w:pPr>
    </w:p>
    <w:tbl>
      <w:tblPr>
        <w:tblW w:w="9214" w:type="dxa"/>
        <w:tblLayout w:type="fixed"/>
        <w:tblCellMar>
          <w:left w:w="70" w:type="dxa"/>
          <w:right w:w="70" w:type="dxa"/>
        </w:tblCellMar>
        <w:tblLook w:val="04A0" w:firstRow="1" w:lastRow="0" w:firstColumn="1" w:lastColumn="0" w:noHBand="0" w:noVBand="1"/>
      </w:tblPr>
      <w:tblGrid>
        <w:gridCol w:w="386"/>
        <w:gridCol w:w="1599"/>
        <w:gridCol w:w="1276"/>
        <w:gridCol w:w="1417"/>
        <w:gridCol w:w="1418"/>
        <w:gridCol w:w="1268"/>
        <w:gridCol w:w="594"/>
        <w:gridCol w:w="1256"/>
      </w:tblGrid>
      <w:tr w:rsidR="00480A6F" w:rsidRPr="007E6AB0" w:rsidTr="00480A6F">
        <w:trPr>
          <w:trHeight w:val="285"/>
        </w:trPr>
        <w:tc>
          <w:tcPr>
            <w:tcW w:w="386"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268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594"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p>
        </w:tc>
        <w:tc>
          <w:tcPr>
            <w:tcW w:w="1256"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rPr>
                <w:rFonts w:ascii="Times New Roman" w:eastAsia="Times New Roman" w:hAnsi="Times New Roman"/>
                <w:color w:val="auto"/>
                <w:sz w:val="20"/>
                <w:szCs w:val="20"/>
                <w:lang w:eastAsia="hu-HU"/>
              </w:rPr>
            </w:pPr>
          </w:p>
        </w:tc>
      </w:tr>
      <w:tr w:rsidR="00480A6F" w:rsidRPr="007E6AB0" w:rsidTr="00480A6F">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276"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417"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Szolgáltatási önköltség</w:t>
            </w:r>
          </w:p>
        </w:tc>
        <w:tc>
          <w:tcPr>
            <w:tcW w:w="2686" w:type="dxa"/>
            <w:gridSpan w:val="2"/>
            <w:tcBorders>
              <w:top w:val="single" w:sz="4" w:space="0" w:color="auto"/>
              <w:left w:val="nil"/>
              <w:bottom w:val="single" w:sz="4" w:space="0" w:color="auto"/>
              <w:right w:val="single" w:sz="4" w:space="0" w:color="000000"/>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intézményi térítési díj</w:t>
            </w:r>
          </w:p>
        </w:tc>
        <w:tc>
          <w:tcPr>
            <w:tcW w:w="1850" w:type="dxa"/>
            <w:gridSpan w:val="2"/>
            <w:tcBorders>
              <w:top w:val="nil"/>
              <w:left w:val="nil"/>
              <w:bottom w:val="nil"/>
              <w:right w:val="nil"/>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480A6F" w:rsidRPr="007E6AB0" w:rsidTr="00480A6F">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1.</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Étkeztetés szállítási díja</w:t>
            </w:r>
          </w:p>
        </w:tc>
        <w:tc>
          <w:tcPr>
            <w:tcW w:w="1276" w:type="dxa"/>
            <w:tcBorders>
              <w:top w:val="nil"/>
              <w:left w:val="nil"/>
              <w:bottom w:val="single" w:sz="4" w:space="0" w:color="auto"/>
              <w:right w:val="single" w:sz="4" w:space="0" w:color="auto"/>
            </w:tcBorders>
            <w:shd w:val="clear" w:color="auto" w:fill="auto"/>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Ft/adag</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86D83"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275</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245</w:t>
            </w:r>
          </w:p>
        </w:tc>
        <w:tc>
          <w:tcPr>
            <w:tcW w:w="1850" w:type="dxa"/>
            <w:gridSpan w:val="2"/>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 </w:t>
            </w:r>
          </w:p>
        </w:tc>
      </w:tr>
      <w:tr w:rsidR="00480A6F" w:rsidRPr="007E6AB0" w:rsidTr="00480A6F">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2.</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Házi segítségnyújtás</w:t>
            </w:r>
          </w:p>
        </w:tc>
        <w:tc>
          <w:tcPr>
            <w:tcW w:w="1276" w:type="dxa"/>
            <w:tcBorders>
              <w:top w:val="nil"/>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Ft/fő/gondozási óra</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86D83"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5 015</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1 000</w:t>
            </w:r>
          </w:p>
        </w:tc>
        <w:tc>
          <w:tcPr>
            <w:tcW w:w="1850" w:type="dxa"/>
            <w:gridSpan w:val="2"/>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 </w:t>
            </w:r>
          </w:p>
        </w:tc>
      </w:tr>
      <w:tr w:rsidR="00480A6F" w:rsidRPr="007E6AB0" w:rsidTr="00480A6F">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3.</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Jelzőrendszeres házi segítségnyújtás</w:t>
            </w:r>
          </w:p>
        </w:tc>
        <w:tc>
          <w:tcPr>
            <w:tcW w:w="1276" w:type="dxa"/>
            <w:tcBorders>
              <w:top w:val="nil"/>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Ft/ellátási nap</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86D83"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101</w:t>
            </w:r>
          </w:p>
        </w:tc>
        <w:tc>
          <w:tcPr>
            <w:tcW w:w="1418" w:type="dxa"/>
            <w:tcBorders>
              <w:top w:val="nil"/>
              <w:left w:val="nil"/>
              <w:bottom w:val="single" w:sz="4" w:space="0" w:color="auto"/>
              <w:right w:val="nil"/>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 </w:t>
            </w:r>
          </w:p>
        </w:tc>
        <w:tc>
          <w:tcPr>
            <w:tcW w:w="1268" w:type="dxa"/>
            <w:tcBorders>
              <w:top w:val="nil"/>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90</w:t>
            </w:r>
          </w:p>
        </w:tc>
        <w:tc>
          <w:tcPr>
            <w:tcW w:w="594"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 </w:t>
            </w:r>
          </w:p>
        </w:tc>
        <w:tc>
          <w:tcPr>
            <w:tcW w:w="1256"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p>
        </w:tc>
      </w:tr>
      <w:tr w:rsidR="00480A6F" w:rsidRPr="007E6AB0" w:rsidTr="00480A6F">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4.</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Nappali ellátás - Idősek klubja tartózkodás</w:t>
            </w:r>
          </w:p>
        </w:tc>
        <w:tc>
          <w:tcPr>
            <w:tcW w:w="1276" w:type="dxa"/>
            <w:tcBorders>
              <w:top w:val="nil"/>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Ft/fő/ellátási nap</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86D83"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1 575</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0</w:t>
            </w:r>
          </w:p>
        </w:tc>
        <w:tc>
          <w:tcPr>
            <w:tcW w:w="1850" w:type="dxa"/>
            <w:gridSpan w:val="2"/>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 </w:t>
            </w:r>
          </w:p>
        </w:tc>
      </w:tr>
      <w:tr w:rsidR="00480A6F" w:rsidRPr="007E6AB0" w:rsidTr="00480A6F">
        <w:trPr>
          <w:trHeight w:val="570"/>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5.</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Ápolást-gondozás nyújtó intézményi és rehabilitációs intézményi ellátás (Idősek Otthona)</w:t>
            </w:r>
          </w:p>
        </w:tc>
        <w:tc>
          <w:tcPr>
            <w:tcW w:w="1276" w:type="dxa"/>
            <w:tcBorders>
              <w:top w:val="nil"/>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Ft/fő/ellátási nap</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86D83"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16 764</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7 000</w:t>
            </w:r>
          </w:p>
        </w:tc>
        <w:tc>
          <w:tcPr>
            <w:tcW w:w="1850" w:type="dxa"/>
            <w:gridSpan w:val="2"/>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 </w:t>
            </w:r>
          </w:p>
        </w:tc>
      </w:tr>
      <w:tr w:rsidR="00480A6F" w:rsidRPr="007E6AB0" w:rsidTr="00480A6F">
        <w:trPr>
          <w:trHeight w:val="285"/>
        </w:trPr>
        <w:tc>
          <w:tcPr>
            <w:tcW w:w="386"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p>
        </w:tc>
        <w:tc>
          <w:tcPr>
            <w:tcW w:w="1599"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276"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417"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418"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268"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594"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256"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r>
      <w:tr w:rsidR="00480A6F" w:rsidRPr="007E6AB0" w:rsidTr="00480A6F">
        <w:trPr>
          <w:trHeight w:val="285"/>
        </w:trPr>
        <w:tc>
          <w:tcPr>
            <w:tcW w:w="386"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C</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D</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E</w:t>
            </w:r>
          </w:p>
        </w:tc>
        <w:tc>
          <w:tcPr>
            <w:tcW w:w="594"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F</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G</w:t>
            </w:r>
          </w:p>
        </w:tc>
      </w:tr>
      <w:tr w:rsidR="00480A6F" w:rsidRPr="007E6AB0" w:rsidTr="00480A6F">
        <w:trPr>
          <w:trHeight w:val="1140"/>
        </w:trPr>
        <w:tc>
          <w:tcPr>
            <w:tcW w:w="3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276"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417"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 xml:space="preserve">Nyersanyag </w:t>
            </w:r>
            <w:proofErr w:type="spellStart"/>
            <w:r w:rsidRPr="003D7E80">
              <w:rPr>
                <w:rFonts w:ascii="Arial" w:eastAsia="Times New Roman" w:hAnsi="Arial" w:cs="Arial"/>
                <w:color w:val="auto"/>
                <w:lang w:eastAsia="hu-HU"/>
              </w:rPr>
              <w:t>ktg</w:t>
            </w:r>
            <w:proofErr w:type="spellEnd"/>
            <w:r w:rsidRPr="003D7E80">
              <w:rPr>
                <w:rFonts w:ascii="Arial" w:eastAsia="Times New Roman" w:hAnsi="Arial" w:cs="Arial"/>
                <w:color w:val="auto"/>
                <w:lang w:eastAsia="hu-HU"/>
              </w:rPr>
              <w:t>.</w:t>
            </w:r>
          </w:p>
        </w:tc>
        <w:tc>
          <w:tcPr>
            <w:tcW w:w="1418"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Rezsiköltség</w:t>
            </w:r>
          </w:p>
        </w:tc>
        <w:tc>
          <w:tcPr>
            <w:tcW w:w="1268"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Nettó intézményi térítési díj</w:t>
            </w:r>
          </w:p>
        </w:tc>
        <w:tc>
          <w:tcPr>
            <w:tcW w:w="594"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ÁFA</w:t>
            </w:r>
          </w:p>
        </w:tc>
        <w:tc>
          <w:tcPr>
            <w:tcW w:w="1256"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Fizetendő bruttó intézményi térítési díj</w:t>
            </w:r>
          </w:p>
        </w:tc>
      </w:tr>
      <w:tr w:rsidR="00480A6F" w:rsidRPr="00CA7382" w:rsidTr="00480A6F">
        <w:trPr>
          <w:trHeight w:val="28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CA7382" w:rsidRDefault="00CA7382" w:rsidP="00C658B0">
            <w:pPr>
              <w:suppressAutoHyphens w:val="0"/>
              <w:spacing w:after="0" w:line="240" w:lineRule="auto"/>
              <w:jc w:val="center"/>
              <w:rPr>
                <w:rFonts w:ascii="Arial" w:eastAsia="Times New Roman" w:hAnsi="Arial" w:cs="Arial"/>
                <w:color w:val="000000"/>
                <w:lang w:eastAsia="hu-HU"/>
              </w:rPr>
            </w:pPr>
            <w:r w:rsidRPr="00CA7382">
              <w:rPr>
                <w:rFonts w:ascii="Arial" w:eastAsia="Times New Roman" w:hAnsi="Arial" w:cs="Arial"/>
                <w:color w:val="000000"/>
                <w:lang w:eastAsia="hu-HU"/>
              </w:rPr>
              <w:t>6.</w:t>
            </w:r>
          </w:p>
        </w:tc>
        <w:tc>
          <w:tcPr>
            <w:tcW w:w="1599" w:type="dxa"/>
            <w:tcBorders>
              <w:top w:val="nil"/>
              <w:left w:val="nil"/>
              <w:bottom w:val="single" w:sz="4" w:space="0" w:color="auto"/>
              <w:right w:val="single" w:sz="4" w:space="0" w:color="auto"/>
            </w:tcBorders>
            <w:shd w:val="clear" w:color="auto" w:fill="auto"/>
            <w:vAlign w:val="center"/>
            <w:hideMark/>
          </w:tcPr>
          <w:p w:rsidR="00CA7382" w:rsidRPr="00CA7382" w:rsidRDefault="00CA7382" w:rsidP="00C658B0">
            <w:pPr>
              <w:suppressAutoHyphens w:val="0"/>
              <w:spacing w:after="0" w:line="240" w:lineRule="auto"/>
              <w:rPr>
                <w:rFonts w:ascii="Arial" w:eastAsia="Times New Roman" w:hAnsi="Arial" w:cs="Arial"/>
                <w:color w:val="000000"/>
                <w:lang w:eastAsia="hu-HU"/>
              </w:rPr>
            </w:pPr>
            <w:r w:rsidRPr="00CA7382">
              <w:rPr>
                <w:rFonts w:ascii="Arial" w:eastAsia="Times New Roman" w:hAnsi="Arial" w:cs="Arial"/>
                <w:color w:val="000000"/>
                <w:lang w:eastAsia="hu-HU"/>
              </w:rPr>
              <w:t>Étkeztetés szociálisan rászorultak részére</w:t>
            </w:r>
          </w:p>
        </w:tc>
        <w:tc>
          <w:tcPr>
            <w:tcW w:w="1276" w:type="dxa"/>
            <w:tcBorders>
              <w:top w:val="nil"/>
              <w:left w:val="nil"/>
              <w:bottom w:val="single" w:sz="4" w:space="0" w:color="auto"/>
              <w:right w:val="single" w:sz="4" w:space="0" w:color="auto"/>
            </w:tcBorders>
            <w:shd w:val="clear" w:color="auto" w:fill="auto"/>
            <w:noWrap/>
            <w:vAlign w:val="bottom"/>
            <w:hideMark/>
          </w:tcPr>
          <w:p w:rsidR="00CA7382" w:rsidRPr="00CA7382" w:rsidRDefault="00CA7382" w:rsidP="00C658B0">
            <w:pPr>
              <w:suppressAutoHyphens w:val="0"/>
              <w:spacing w:after="0" w:line="240" w:lineRule="auto"/>
              <w:jc w:val="center"/>
              <w:rPr>
                <w:rFonts w:ascii="Arial" w:eastAsia="Times New Roman" w:hAnsi="Arial" w:cs="Arial"/>
                <w:color w:val="000000"/>
                <w:lang w:eastAsia="hu-HU"/>
              </w:rPr>
            </w:pPr>
            <w:r w:rsidRPr="00CA7382">
              <w:rPr>
                <w:rFonts w:ascii="Arial" w:eastAsia="Times New Roman" w:hAnsi="Arial" w:cs="Arial"/>
                <w:color w:val="000000"/>
                <w:lang w:eastAsia="hu-HU"/>
              </w:rPr>
              <w:t>Ft/fő/adag</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507</w:t>
            </w:r>
          </w:p>
        </w:tc>
        <w:tc>
          <w:tcPr>
            <w:tcW w:w="1418" w:type="dxa"/>
            <w:tcBorders>
              <w:top w:val="nil"/>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406</w:t>
            </w:r>
          </w:p>
        </w:tc>
        <w:tc>
          <w:tcPr>
            <w:tcW w:w="1268" w:type="dxa"/>
            <w:tcBorders>
              <w:top w:val="nil"/>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913</w:t>
            </w:r>
          </w:p>
        </w:tc>
        <w:tc>
          <w:tcPr>
            <w:tcW w:w="594" w:type="dxa"/>
            <w:tcBorders>
              <w:top w:val="nil"/>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247</w:t>
            </w:r>
          </w:p>
        </w:tc>
        <w:tc>
          <w:tcPr>
            <w:tcW w:w="1256" w:type="dxa"/>
            <w:tcBorders>
              <w:top w:val="nil"/>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1160</w:t>
            </w:r>
          </w:p>
        </w:tc>
      </w:tr>
      <w:tr w:rsidR="00480A6F" w:rsidRPr="00CA7382" w:rsidTr="00480A6F">
        <w:trPr>
          <w:trHeight w:val="285"/>
        </w:trPr>
        <w:tc>
          <w:tcPr>
            <w:tcW w:w="386" w:type="dxa"/>
            <w:tcBorders>
              <w:top w:val="nil"/>
              <w:left w:val="nil"/>
              <w:bottom w:val="nil"/>
              <w:right w:val="nil"/>
            </w:tcBorders>
            <w:shd w:val="clear" w:color="auto" w:fill="auto"/>
            <w:noWrap/>
            <w:vAlign w:val="bottom"/>
            <w:hideMark/>
          </w:tcPr>
          <w:p w:rsidR="00CA7382" w:rsidRPr="00CA7382" w:rsidRDefault="00CA7382" w:rsidP="00C658B0">
            <w:pPr>
              <w:suppressAutoHyphens w:val="0"/>
              <w:spacing w:after="0" w:line="240" w:lineRule="auto"/>
              <w:jc w:val="right"/>
              <w:rPr>
                <w:rFonts w:ascii="Arial" w:eastAsia="Times New Roman" w:hAnsi="Arial" w:cs="Arial"/>
                <w:color w:val="000000"/>
                <w:lang w:eastAsia="hu-HU"/>
              </w:rPr>
            </w:pPr>
          </w:p>
        </w:tc>
        <w:tc>
          <w:tcPr>
            <w:tcW w:w="1599" w:type="dxa"/>
            <w:tcBorders>
              <w:top w:val="nil"/>
              <w:left w:val="nil"/>
              <w:bottom w:val="nil"/>
              <w:right w:val="nil"/>
            </w:tcBorders>
            <w:shd w:val="clear" w:color="auto" w:fill="auto"/>
            <w:noWrap/>
            <w:vAlign w:val="bottom"/>
            <w:hideMark/>
          </w:tcPr>
          <w:p w:rsidR="00CA7382" w:rsidRPr="00CA7382"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276" w:type="dxa"/>
            <w:tcBorders>
              <w:top w:val="nil"/>
              <w:left w:val="nil"/>
              <w:bottom w:val="nil"/>
              <w:right w:val="nil"/>
            </w:tcBorders>
            <w:shd w:val="clear" w:color="auto" w:fill="auto"/>
            <w:noWrap/>
            <w:vAlign w:val="bottom"/>
            <w:hideMark/>
          </w:tcPr>
          <w:p w:rsidR="00CA7382" w:rsidRPr="00CA7382"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417"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418"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268"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594"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256" w:type="dxa"/>
            <w:tcBorders>
              <w:top w:val="nil"/>
              <w:left w:val="nil"/>
              <w:bottom w:val="nil"/>
              <w:right w:val="nil"/>
            </w:tcBorders>
            <w:shd w:val="clear" w:color="auto" w:fill="auto"/>
            <w:noWrap/>
            <w:vAlign w:val="bottom"/>
            <w:hideMark/>
          </w:tcPr>
          <w:p w:rsidR="00CA7382" w:rsidRPr="003D7E80" w:rsidRDefault="00CA7382" w:rsidP="00C658B0">
            <w:pPr>
              <w:suppressAutoHyphens w:val="0"/>
              <w:spacing w:after="0" w:line="240" w:lineRule="auto"/>
              <w:rPr>
                <w:rFonts w:ascii="Times New Roman" w:eastAsia="Times New Roman" w:hAnsi="Times New Roman"/>
                <w:color w:val="auto"/>
                <w:sz w:val="20"/>
                <w:szCs w:val="20"/>
                <w:lang w:eastAsia="hu-HU"/>
              </w:rPr>
            </w:pPr>
          </w:p>
        </w:tc>
      </w:tr>
      <w:tr w:rsidR="00480A6F" w:rsidRPr="007E6AB0" w:rsidTr="00480A6F">
        <w:trPr>
          <w:trHeight w:val="285"/>
        </w:trPr>
        <w:tc>
          <w:tcPr>
            <w:tcW w:w="386" w:type="dxa"/>
            <w:tcBorders>
              <w:top w:val="nil"/>
              <w:left w:val="nil"/>
              <w:bottom w:val="nil"/>
              <w:right w:val="nil"/>
            </w:tcBorders>
            <w:shd w:val="clear" w:color="auto" w:fill="auto"/>
            <w:noWrap/>
            <w:vAlign w:val="bottom"/>
            <w:hideMark/>
          </w:tcPr>
          <w:p w:rsidR="00CA7382" w:rsidRPr="007E6AB0" w:rsidRDefault="00CA7382" w:rsidP="00C658B0">
            <w:pPr>
              <w:suppressAutoHyphens w:val="0"/>
              <w:spacing w:after="0" w:line="240" w:lineRule="auto"/>
              <w:rPr>
                <w:rFonts w:ascii="Times New Roman" w:eastAsia="Times New Roman" w:hAnsi="Times New Roman"/>
                <w:color w:val="auto"/>
                <w:sz w:val="20"/>
                <w:szCs w:val="20"/>
                <w:lang w:eastAsia="hu-HU"/>
              </w:rPr>
            </w:pPr>
          </w:p>
        </w:tc>
        <w:tc>
          <w:tcPr>
            <w:tcW w:w="1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C</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D</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E</w:t>
            </w:r>
          </w:p>
        </w:tc>
        <w:tc>
          <w:tcPr>
            <w:tcW w:w="185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F</w:t>
            </w:r>
          </w:p>
        </w:tc>
      </w:tr>
      <w:tr w:rsidR="00480A6F" w:rsidRPr="007E6AB0" w:rsidTr="00480A6F">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276"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417"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Szolgáltatási önköltség</w:t>
            </w:r>
          </w:p>
        </w:tc>
        <w:tc>
          <w:tcPr>
            <w:tcW w:w="1418"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Normatív állami hozzájárulás</w:t>
            </w:r>
          </w:p>
        </w:tc>
        <w:tc>
          <w:tcPr>
            <w:tcW w:w="1268" w:type="dxa"/>
            <w:tcBorders>
              <w:top w:val="nil"/>
              <w:left w:val="nil"/>
              <w:bottom w:val="single" w:sz="4" w:space="0" w:color="auto"/>
              <w:right w:val="single" w:sz="4" w:space="0" w:color="auto"/>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Számított intézményi térítési díj</w:t>
            </w:r>
          </w:p>
        </w:tc>
        <w:tc>
          <w:tcPr>
            <w:tcW w:w="1850" w:type="dxa"/>
            <w:gridSpan w:val="2"/>
            <w:tcBorders>
              <w:top w:val="single" w:sz="4" w:space="0" w:color="auto"/>
              <w:left w:val="nil"/>
              <w:bottom w:val="single" w:sz="4" w:space="0" w:color="auto"/>
              <w:right w:val="single" w:sz="4" w:space="0" w:color="000000"/>
            </w:tcBorders>
            <w:shd w:val="clear" w:color="auto" w:fill="auto"/>
            <w:vAlign w:val="center"/>
            <w:hideMark/>
          </w:tcPr>
          <w:p w:rsidR="00CA7382" w:rsidRPr="003D7E80" w:rsidRDefault="00CA7382" w:rsidP="00C658B0">
            <w:pPr>
              <w:suppressAutoHyphens w:val="0"/>
              <w:spacing w:after="0" w:line="240" w:lineRule="auto"/>
              <w:jc w:val="center"/>
              <w:rPr>
                <w:rFonts w:ascii="Arial" w:eastAsia="Times New Roman" w:hAnsi="Arial" w:cs="Arial"/>
                <w:color w:val="auto"/>
                <w:lang w:eastAsia="hu-HU"/>
              </w:rPr>
            </w:pPr>
            <w:r w:rsidRPr="003D7E80">
              <w:rPr>
                <w:rFonts w:ascii="Arial" w:eastAsia="Times New Roman" w:hAnsi="Arial" w:cs="Arial"/>
                <w:color w:val="auto"/>
                <w:lang w:eastAsia="hu-HU"/>
              </w:rPr>
              <w:t>Fizetendő intézményi térítési díj</w:t>
            </w:r>
          </w:p>
        </w:tc>
      </w:tr>
      <w:tr w:rsidR="00480A6F" w:rsidRPr="007E6AB0" w:rsidTr="00480A6F">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7.</w:t>
            </w:r>
          </w:p>
        </w:tc>
        <w:tc>
          <w:tcPr>
            <w:tcW w:w="1599" w:type="dxa"/>
            <w:tcBorders>
              <w:top w:val="nil"/>
              <w:left w:val="nil"/>
              <w:bottom w:val="single" w:sz="4" w:space="0" w:color="auto"/>
              <w:right w:val="single" w:sz="4" w:space="0" w:color="auto"/>
            </w:tcBorders>
            <w:shd w:val="clear" w:color="auto" w:fill="auto"/>
            <w:vAlign w:val="center"/>
            <w:hideMark/>
          </w:tcPr>
          <w:p w:rsidR="00CA7382" w:rsidRPr="007E6AB0" w:rsidRDefault="00CA7382" w:rsidP="00C658B0">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Bölcsődei gondozás</w:t>
            </w:r>
          </w:p>
        </w:tc>
        <w:tc>
          <w:tcPr>
            <w:tcW w:w="1276" w:type="dxa"/>
            <w:tcBorders>
              <w:top w:val="nil"/>
              <w:left w:val="nil"/>
              <w:bottom w:val="single" w:sz="4" w:space="0" w:color="auto"/>
              <w:right w:val="single" w:sz="4" w:space="0" w:color="auto"/>
            </w:tcBorders>
            <w:shd w:val="clear" w:color="auto" w:fill="auto"/>
            <w:noWrap/>
            <w:vAlign w:val="bottom"/>
            <w:hideMark/>
          </w:tcPr>
          <w:p w:rsidR="00CA7382" w:rsidRPr="007E6AB0" w:rsidRDefault="00CA7382" w:rsidP="00C658B0">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Ft/fő/nap</w:t>
            </w:r>
          </w:p>
        </w:tc>
        <w:tc>
          <w:tcPr>
            <w:tcW w:w="1417" w:type="dxa"/>
            <w:tcBorders>
              <w:top w:val="nil"/>
              <w:left w:val="nil"/>
              <w:bottom w:val="single" w:sz="4" w:space="0" w:color="auto"/>
              <w:right w:val="single" w:sz="4" w:space="0" w:color="auto"/>
            </w:tcBorders>
            <w:shd w:val="clear" w:color="auto" w:fill="auto"/>
            <w:noWrap/>
            <w:vAlign w:val="bottom"/>
            <w:hideMark/>
          </w:tcPr>
          <w:p w:rsidR="00CA7382" w:rsidRPr="003D7E80" w:rsidRDefault="00C86D83"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11 565</w:t>
            </w:r>
          </w:p>
        </w:tc>
        <w:tc>
          <w:tcPr>
            <w:tcW w:w="1418" w:type="dxa"/>
            <w:tcBorders>
              <w:top w:val="nil"/>
              <w:left w:val="nil"/>
              <w:bottom w:val="single" w:sz="4" w:space="0" w:color="auto"/>
              <w:right w:val="single" w:sz="4" w:space="0" w:color="auto"/>
            </w:tcBorders>
            <w:shd w:val="clear" w:color="auto" w:fill="auto"/>
            <w:vAlign w:val="bottom"/>
            <w:hideMark/>
          </w:tcPr>
          <w:p w:rsidR="00CA7382" w:rsidRPr="003D7E80" w:rsidRDefault="007B37A6"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6218</w:t>
            </w:r>
          </w:p>
        </w:tc>
        <w:tc>
          <w:tcPr>
            <w:tcW w:w="1268" w:type="dxa"/>
            <w:tcBorders>
              <w:top w:val="nil"/>
              <w:left w:val="nil"/>
              <w:bottom w:val="single" w:sz="4" w:space="0" w:color="auto"/>
              <w:right w:val="single" w:sz="4" w:space="0" w:color="auto"/>
            </w:tcBorders>
            <w:shd w:val="clear" w:color="auto" w:fill="auto"/>
            <w:vAlign w:val="bottom"/>
            <w:hideMark/>
          </w:tcPr>
          <w:p w:rsidR="00CA7382" w:rsidRPr="003D7E80" w:rsidRDefault="007B37A6" w:rsidP="00C658B0">
            <w:pPr>
              <w:suppressAutoHyphens w:val="0"/>
              <w:spacing w:after="0" w:line="240" w:lineRule="auto"/>
              <w:jc w:val="right"/>
              <w:rPr>
                <w:rFonts w:ascii="Arial" w:eastAsia="Times New Roman" w:hAnsi="Arial" w:cs="Arial"/>
                <w:b/>
                <w:color w:val="auto"/>
                <w:lang w:eastAsia="hu-HU"/>
              </w:rPr>
            </w:pPr>
            <w:r w:rsidRPr="003D7E80">
              <w:rPr>
                <w:rFonts w:ascii="Arial" w:eastAsia="Times New Roman" w:hAnsi="Arial" w:cs="Arial"/>
                <w:b/>
                <w:color w:val="auto"/>
                <w:lang w:eastAsia="hu-HU"/>
              </w:rPr>
              <w:t>5347</w:t>
            </w:r>
          </w:p>
        </w:tc>
        <w:tc>
          <w:tcPr>
            <w:tcW w:w="185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7382" w:rsidRPr="003D7E80" w:rsidRDefault="00CA7382" w:rsidP="00C658B0">
            <w:pPr>
              <w:suppressAutoHyphens w:val="0"/>
              <w:spacing w:after="0" w:line="240" w:lineRule="auto"/>
              <w:jc w:val="right"/>
              <w:rPr>
                <w:rFonts w:ascii="Arial" w:eastAsia="Times New Roman" w:hAnsi="Arial" w:cs="Arial"/>
                <w:color w:val="auto"/>
                <w:lang w:eastAsia="hu-HU"/>
              </w:rPr>
            </w:pPr>
            <w:r w:rsidRPr="003D7E80">
              <w:rPr>
                <w:rFonts w:ascii="Arial" w:eastAsia="Times New Roman" w:hAnsi="Arial" w:cs="Arial"/>
                <w:color w:val="auto"/>
                <w:lang w:eastAsia="hu-HU"/>
              </w:rPr>
              <w:t>1000</w:t>
            </w:r>
          </w:p>
        </w:tc>
      </w:tr>
    </w:tbl>
    <w:p w:rsidR="00CA7382" w:rsidRDefault="00CA7382" w:rsidP="00CA7382">
      <w:pPr>
        <w:spacing w:after="0" w:line="240" w:lineRule="auto"/>
        <w:rPr>
          <w:rFonts w:ascii="Arial" w:eastAsia="Times New Roman" w:hAnsi="Arial" w:cs="Arial"/>
          <w:sz w:val="24"/>
          <w:szCs w:val="24"/>
        </w:rPr>
        <w:sectPr w:rsidR="00CA7382" w:rsidSect="00C86D8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417" w:bottom="1417" w:left="1417" w:header="720" w:footer="964" w:gutter="0"/>
          <w:cols w:space="708"/>
          <w:docGrid w:linePitch="600" w:charSpace="36864"/>
        </w:sectPr>
      </w:pPr>
    </w:p>
    <w:p w:rsidR="0035136E" w:rsidRPr="00C86D83" w:rsidRDefault="00C86D83" w:rsidP="00C86D83">
      <w:pPr>
        <w:spacing w:after="0" w:line="100" w:lineRule="atLeast"/>
        <w:jc w:val="center"/>
        <w:rPr>
          <w:rFonts w:ascii="Arial" w:hAnsi="Arial" w:cs="Arial"/>
          <w:b/>
        </w:rPr>
      </w:pPr>
      <w:r w:rsidRPr="00C86D83">
        <w:rPr>
          <w:rFonts w:ascii="Arial" w:hAnsi="Arial" w:cs="Arial"/>
          <w:b/>
        </w:rPr>
        <w:lastRenderedPageBreak/>
        <w:t>3.</w:t>
      </w: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C86D83" w:rsidRPr="001323C0" w:rsidRDefault="00C86D83" w:rsidP="00C86D83">
      <w:pPr>
        <w:shd w:val="clear" w:color="auto" w:fill="FFFFFF"/>
        <w:ind w:firstLine="180"/>
        <w:jc w:val="center"/>
        <w:rPr>
          <w:rFonts w:ascii="Arial" w:hAnsi="Arial" w:cs="Arial"/>
        </w:rPr>
      </w:pPr>
      <w:r w:rsidRPr="001323C0">
        <w:rPr>
          <w:rFonts w:ascii="Arial" w:hAnsi="Arial" w:cs="Arial"/>
          <w:b/>
          <w:bCs/>
        </w:rPr>
        <w:t>Általános indokolás</w:t>
      </w:r>
    </w:p>
    <w:p w:rsidR="00C86D83" w:rsidRPr="001323C0" w:rsidRDefault="00C86D83" w:rsidP="00C86D83">
      <w:pPr>
        <w:autoSpaceDE w:val="0"/>
        <w:autoSpaceDN w:val="0"/>
        <w:adjustRightInd w:val="0"/>
        <w:spacing w:after="0"/>
        <w:jc w:val="both"/>
        <w:rPr>
          <w:rFonts w:ascii="Arial" w:eastAsia="Times New Roman" w:hAnsi="Arial" w:cs="Arial"/>
          <w:lang w:eastAsia="hu-HU"/>
        </w:rPr>
      </w:pPr>
      <w:r>
        <w:rPr>
          <w:rFonts w:ascii="Arial" w:hAnsi="Arial" w:cs="Arial"/>
        </w:rPr>
        <w:t xml:space="preserve">A Szoc.tv. </w:t>
      </w:r>
      <w:r w:rsidRPr="00C86D83">
        <w:rPr>
          <w:rFonts w:ascii="Arial" w:hAnsi="Arial" w:cs="Arial"/>
        </w:rPr>
        <w:t>115. § (1) </w:t>
      </w:r>
      <w:r>
        <w:rPr>
          <w:rFonts w:ascii="Arial" w:hAnsi="Arial" w:cs="Arial"/>
        </w:rPr>
        <w:t>bekezdése értelmében a</w:t>
      </w:r>
      <w:r w:rsidRPr="00C86D83">
        <w:rPr>
          <w:rFonts w:ascii="Arial" w:hAnsi="Arial" w:cs="Arial"/>
        </w:rPr>
        <w:t xml:space="preserve">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w:t>
      </w:r>
      <w:r>
        <w:rPr>
          <w:rFonts w:ascii="Arial" w:hAnsi="Arial" w:cs="Arial"/>
        </w:rPr>
        <w:t xml:space="preserve"> Ezen jogszabályi rendelkezésnek eleget téve</w:t>
      </w:r>
      <w:r w:rsidR="009A092B" w:rsidRPr="009A092B">
        <w:rPr>
          <w:rFonts w:ascii="Arial" w:hAnsi="Arial" w:cs="Arial"/>
        </w:rPr>
        <w:t xml:space="preserve"> </w:t>
      </w:r>
      <w:r w:rsidR="009A092B">
        <w:rPr>
          <w:rFonts w:ascii="Arial" w:hAnsi="Arial" w:cs="Arial"/>
        </w:rPr>
        <w:t xml:space="preserve">a fenntartó </w:t>
      </w:r>
      <w:r>
        <w:rPr>
          <w:rFonts w:ascii="Arial" w:hAnsi="Arial" w:cs="Arial"/>
        </w:rPr>
        <w:t xml:space="preserve">a szolgáltatási önköltség aktualizálása mellett megállapítja </w:t>
      </w:r>
      <w:r w:rsidR="009A092B">
        <w:rPr>
          <w:rFonts w:ascii="Arial" w:hAnsi="Arial" w:cs="Arial"/>
        </w:rPr>
        <w:t xml:space="preserve">változatlan összegben </w:t>
      </w:r>
      <w:r>
        <w:rPr>
          <w:rFonts w:ascii="Arial" w:hAnsi="Arial" w:cs="Arial"/>
        </w:rPr>
        <w:t xml:space="preserve">az intézményi térítési díjakat. </w:t>
      </w:r>
    </w:p>
    <w:p w:rsidR="00C86D83" w:rsidRPr="001323C0" w:rsidRDefault="00C86D83" w:rsidP="00C86D83">
      <w:pPr>
        <w:shd w:val="clear" w:color="auto" w:fill="FFFFFF"/>
        <w:ind w:firstLine="180"/>
        <w:jc w:val="center"/>
        <w:rPr>
          <w:rFonts w:ascii="Arial" w:hAnsi="Arial" w:cs="Arial"/>
        </w:rPr>
      </w:pPr>
      <w:r w:rsidRPr="001323C0">
        <w:rPr>
          <w:rFonts w:ascii="Arial" w:hAnsi="Arial" w:cs="Arial"/>
          <w:b/>
          <w:bCs/>
        </w:rPr>
        <w:t>Részletes indokolás</w:t>
      </w:r>
    </w:p>
    <w:p w:rsidR="00C86D83" w:rsidRPr="001323C0" w:rsidRDefault="00C86D83" w:rsidP="00C86D83">
      <w:pPr>
        <w:shd w:val="clear" w:color="auto" w:fill="FFFFFF"/>
        <w:ind w:firstLine="180"/>
        <w:jc w:val="center"/>
        <w:rPr>
          <w:rFonts w:ascii="Arial" w:hAnsi="Arial" w:cs="Arial"/>
        </w:rPr>
      </w:pPr>
      <w:r w:rsidRPr="001323C0">
        <w:rPr>
          <w:rFonts w:ascii="Arial" w:hAnsi="Arial" w:cs="Arial"/>
          <w:b/>
          <w:bCs/>
        </w:rPr>
        <w:t>Az 1. §-hoz</w:t>
      </w:r>
    </w:p>
    <w:p w:rsidR="00C86D83" w:rsidRDefault="00C86D83" w:rsidP="00C86D83">
      <w:pPr>
        <w:spacing w:after="0" w:line="240" w:lineRule="auto"/>
        <w:jc w:val="both"/>
        <w:rPr>
          <w:rFonts w:ascii="Arial" w:hAnsi="Arial" w:cs="Arial"/>
        </w:rPr>
      </w:pPr>
      <w:r>
        <w:rPr>
          <w:rFonts w:ascii="Arial" w:hAnsi="Arial" w:cs="Arial"/>
        </w:rPr>
        <w:t xml:space="preserve">A </w:t>
      </w:r>
      <w:r w:rsidR="009A092B">
        <w:rPr>
          <w:rFonts w:ascii="Arial" w:hAnsi="Arial" w:cs="Arial"/>
        </w:rPr>
        <w:t>megállapított, változatlan összegben tartott</w:t>
      </w:r>
      <w:r>
        <w:rPr>
          <w:rFonts w:ascii="Arial" w:hAnsi="Arial" w:cs="Arial"/>
        </w:rPr>
        <w:t xml:space="preserve"> intézményi térítési díjakat</w:t>
      </w:r>
      <w:r w:rsidR="009A092B">
        <w:rPr>
          <w:rFonts w:ascii="Arial" w:hAnsi="Arial" w:cs="Arial"/>
        </w:rPr>
        <w:t>, valamint az aktualizált szolgáltatási önköltségeket</w:t>
      </w:r>
      <w:r>
        <w:rPr>
          <w:rFonts w:ascii="Arial" w:hAnsi="Arial" w:cs="Arial"/>
        </w:rPr>
        <w:t xml:space="preserve"> tartalmazza</w:t>
      </w:r>
      <w:r w:rsidR="009A092B">
        <w:rPr>
          <w:rFonts w:ascii="Arial" w:hAnsi="Arial" w:cs="Arial"/>
        </w:rPr>
        <w:t>.</w:t>
      </w:r>
    </w:p>
    <w:p w:rsidR="009A092B" w:rsidRDefault="009A092B" w:rsidP="00C86D83">
      <w:pPr>
        <w:spacing w:after="0" w:line="240" w:lineRule="auto"/>
        <w:jc w:val="both"/>
        <w:rPr>
          <w:rFonts w:ascii="Arial" w:hAnsi="Arial" w:cs="Arial"/>
        </w:rPr>
      </w:pPr>
    </w:p>
    <w:p w:rsidR="00C86D83" w:rsidRDefault="00C86D83" w:rsidP="00C86D83">
      <w:pPr>
        <w:shd w:val="clear" w:color="auto" w:fill="FFFFFF"/>
        <w:ind w:firstLine="180"/>
        <w:jc w:val="center"/>
        <w:rPr>
          <w:rFonts w:ascii="Arial" w:hAnsi="Arial" w:cs="Arial"/>
          <w:b/>
          <w:bCs/>
        </w:rPr>
      </w:pPr>
      <w:r w:rsidRPr="001323C0">
        <w:rPr>
          <w:rFonts w:ascii="Arial" w:hAnsi="Arial" w:cs="Arial"/>
          <w:b/>
          <w:bCs/>
        </w:rPr>
        <w:t>A 2. §-hoz</w:t>
      </w:r>
    </w:p>
    <w:p w:rsidR="00C86D83" w:rsidRPr="001323C0" w:rsidRDefault="00C86D83" w:rsidP="00C86D83">
      <w:pPr>
        <w:shd w:val="clear" w:color="auto" w:fill="FFFFFF"/>
        <w:jc w:val="both"/>
        <w:rPr>
          <w:rFonts w:ascii="Arial" w:hAnsi="Arial" w:cs="Arial"/>
        </w:rPr>
      </w:pPr>
      <w:r w:rsidRPr="001323C0">
        <w:rPr>
          <w:rFonts w:ascii="Arial" w:hAnsi="Arial" w:cs="Arial"/>
        </w:rPr>
        <w:t>Hatályba léptető rendelkezés.</w:t>
      </w:r>
    </w:p>
    <w:p w:rsidR="00C86D83" w:rsidRPr="001323C0" w:rsidRDefault="00C86D83" w:rsidP="00C86D83">
      <w:pPr>
        <w:pStyle w:val="Listaszerbekezds"/>
        <w:spacing w:after="0" w:line="240" w:lineRule="auto"/>
        <w:ind w:left="1068"/>
        <w:jc w:val="both"/>
        <w:rPr>
          <w:rFonts w:ascii="Arial" w:hAnsi="Arial" w:cs="Arial"/>
          <w:b/>
          <w:bCs/>
        </w:rPr>
      </w:pPr>
    </w:p>
    <w:p w:rsidR="00C86D83" w:rsidRPr="001323C0" w:rsidRDefault="00C86D83" w:rsidP="00C86D83">
      <w:pPr>
        <w:pStyle w:val="Listaszerbekezds"/>
        <w:spacing w:after="0" w:line="240" w:lineRule="auto"/>
        <w:ind w:left="1068"/>
        <w:jc w:val="both"/>
        <w:rPr>
          <w:rFonts w:ascii="Arial" w:hAnsi="Arial" w:cs="Arial"/>
          <w:b/>
          <w:bCs/>
        </w:rPr>
      </w:pPr>
    </w:p>
    <w:p w:rsidR="00C86D83" w:rsidRPr="00B8579D" w:rsidRDefault="00C86D83" w:rsidP="00C86D83">
      <w:pPr>
        <w:spacing w:after="0" w:line="240" w:lineRule="auto"/>
        <w:sectPr w:rsidR="00C86D83" w:rsidRPr="00B8579D" w:rsidSect="006A2C1F">
          <w:pgSz w:w="11906" w:h="16838"/>
          <w:pgMar w:top="1417" w:right="1417" w:bottom="1417" w:left="1417" w:header="720" w:footer="964" w:gutter="0"/>
          <w:cols w:space="708"/>
          <w:docGrid w:linePitch="600" w:charSpace="36864"/>
        </w:sectPr>
      </w:pPr>
    </w:p>
    <w:p w:rsidR="00C86D83" w:rsidRPr="009A092B" w:rsidRDefault="009A092B" w:rsidP="009A092B">
      <w:pPr>
        <w:spacing w:after="0" w:line="240" w:lineRule="auto"/>
        <w:jc w:val="center"/>
        <w:rPr>
          <w:rFonts w:ascii="Arial" w:hAnsi="Arial" w:cs="Arial"/>
          <w:b/>
        </w:rPr>
      </w:pPr>
      <w:r w:rsidRPr="009A092B">
        <w:rPr>
          <w:rFonts w:ascii="Arial" w:hAnsi="Arial" w:cs="Arial"/>
          <w:b/>
        </w:rPr>
        <w:lastRenderedPageBreak/>
        <w:t>4.</w:t>
      </w:r>
    </w:p>
    <w:p w:rsidR="00C86D83" w:rsidRDefault="00C86D83" w:rsidP="00C86D83">
      <w:pPr>
        <w:spacing w:after="0" w:line="240" w:lineRule="auto"/>
        <w:rPr>
          <w:rFonts w:ascii="Arial" w:hAnsi="Arial" w:cs="Arial"/>
        </w:rPr>
      </w:pPr>
    </w:p>
    <w:p w:rsidR="00C86D83" w:rsidRDefault="00C86D83" w:rsidP="00C86D83">
      <w:pPr>
        <w:spacing w:after="0" w:line="240" w:lineRule="auto"/>
        <w:jc w:val="center"/>
        <w:rPr>
          <w:rFonts w:ascii="Arial" w:hAnsi="Arial" w:cs="Arial"/>
          <w:b/>
        </w:rPr>
      </w:pPr>
      <w:r>
        <w:rPr>
          <w:rFonts w:ascii="Arial" w:hAnsi="Arial" w:cs="Arial"/>
          <w:b/>
        </w:rPr>
        <w:t>Előzetes hatásvizsgálat</w:t>
      </w:r>
    </w:p>
    <w:p w:rsidR="00C86D83" w:rsidRDefault="00C86D83" w:rsidP="00C86D83">
      <w:pPr>
        <w:spacing w:after="0" w:line="240" w:lineRule="auto"/>
        <w:jc w:val="center"/>
        <w:rPr>
          <w:rFonts w:ascii="Arial" w:hAnsi="Arial" w:cs="Arial"/>
          <w:b/>
        </w:rPr>
      </w:pPr>
    </w:p>
    <w:p w:rsidR="00C86D83" w:rsidRDefault="00C86D83" w:rsidP="00C86D83">
      <w:pPr>
        <w:spacing w:after="0" w:line="240" w:lineRule="auto"/>
        <w:jc w:val="center"/>
        <w:rPr>
          <w:rFonts w:ascii="Arial" w:hAnsi="Arial" w:cs="Arial"/>
        </w:rPr>
      </w:pPr>
      <w:r>
        <w:rPr>
          <w:rFonts w:ascii="Arial" w:hAnsi="Arial" w:cs="Arial"/>
          <w:b/>
        </w:rPr>
        <w:t>a jogalkotásról szóló 2010. évi CXXX. törvény 17. § (1) bekezdése alapján</w:t>
      </w: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r>
        <w:rPr>
          <w:rFonts w:ascii="Arial" w:eastAsia="Times New Roman" w:hAnsi="Arial" w:cs="Arial"/>
          <w:b/>
        </w:rPr>
        <w:t>A rendelet-tervezet címe</w:t>
      </w:r>
      <w:r>
        <w:rPr>
          <w:rFonts w:ascii="Arial" w:eastAsia="Times New Roman" w:hAnsi="Arial" w:cs="Arial"/>
        </w:rPr>
        <w:t xml:space="preserve">: </w:t>
      </w:r>
      <w:r>
        <w:rPr>
          <w:rFonts w:ascii="Arial" w:eastAsia="Times New Roman" w:hAnsi="Arial" w:cs="Arial"/>
        </w:rPr>
        <w:tab/>
        <w:t>A szociális szolgáltatásokról és a személyes gondoskodást nyújtó gyermekjóléti ellátásokról szóló 21/2014. (IV. 29.) önkormányzati rendelet módosítása</w:t>
      </w: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r w:rsidRPr="009E773E">
        <w:rPr>
          <w:rFonts w:ascii="Arial" w:hAnsi="Arial" w:cs="Arial"/>
          <w:b/>
        </w:rPr>
        <w:t>Társadalmi-gazdasági hatása</w:t>
      </w:r>
      <w:r w:rsidRPr="009E773E">
        <w:rPr>
          <w:rFonts w:ascii="Arial" w:hAnsi="Arial" w:cs="Arial"/>
        </w:rPr>
        <w:t xml:space="preserve">: </w:t>
      </w:r>
      <w:r w:rsidR="009A092B">
        <w:rPr>
          <w:rFonts w:ascii="Arial" w:hAnsi="Arial" w:cs="Arial"/>
        </w:rPr>
        <w:t xml:space="preserve">Nem releváns tekintettel arra, hogy a térítési díjak nem változnak. </w:t>
      </w:r>
      <w:r w:rsidRPr="009E773E">
        <w:rPr>
          <w:rFonts w:ascii="Arial" w:hAnsi="Arial" w:cs="Arial"/>
        </w:rPr>
        <w:t xml:space="preserve"> </w:t>
      </w: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r>
        <w:rPr>
          <w:rFonts w:ascii="Arial" w:hAnsi="Arial" w:cs="Arial"/>
          <w:b/>
        </w:rPr>
        <w:t>Költségvetési hatása</w:t>
      </w:r>
      <w:r>
        <w:rPr>
          <w:rFonts w:ascii="Arial" w:hAnsi="Arial" w:cs="Arial"/>
        </w:rPr>
        <w:t xml:space="preserve">: </w:t>
      </w:r>
      <w:r w:rsidR="009A092B">
        <w:rPr>
          <w:rFonts w:ascii="Arial" w:hAnsi="Arial" w:cs="Arial"/>
        </w:rPr>
        <w:t>nem releváns.</w:t>
      </w:r>
    </w:p>
    <w:p w:rsidR="00C86D83" w:rsidRDefault="00C86D83" w:rsidP="00C86D83">
      <w:pPr>
        <w:spacing w:after="0" w:line="240" w:lineRule="auto"/>
        <w:jc w:val="both"/>
        <w:rPr>
          <w:rFonts w:ascii="Arial" w:hAnsi="Arial" w:cs="Arial"/>
          <w:b/>
        </w:rPr>
      </w:pPr>
    </w:p>
    <w:p w:rsidR="00C86D83" w:rsidRDefault="00C86D83" w:rsidP="00C86D83">
      <w:pPr>
        <w:spacing w:after="0" w:line="240" w:lineRule="auto"/>
        <w:jc w:val="both"/>
        <w:rPr>
          <w:rFonts w:ascii="Arial" w:hAnsi="Arial" w:cs="Arial"/>
        </w:rPr>
      </w:pPr>
      <w:r>
        <w:rPr>
          <w:rFonts w:ascii="Arial" w:hAnsi="Arial" w:cs="Arial"/>
          <w:b/>
        </w:rPr>
        <w:t>Környezeti, egészségi hatása</w:t>
      </w:r>
      <w:r>
        <w:rPr>
          <w:rFonts w:ascii="Arial" w:hAnsi="Arial" w:cs="Arial"/>
        </w:rPr>
        <w:t>: nem releváns</w:t>
      </w:r>
    </w:p>
    <w:p w:rsidR="00C86D83" w:rsidRDefault="00C86D83" w:rsidP="00C86D83">
      <w:pPr>
        <w:spacing w:after="0" w:line="240" w:lineRule="auto"/>
        <w:jc w:val="both"/>
        <w:rPr>
          <w:rFonts w:ascii="Arial" w:hAnsi="Arial" w:cs="Arial"/>
          <w:b/>
        </w:rPr>
      </w:pPr>
    </w:p>
    <w:p w:rsidR="00C86D83" w:rsidRDefault="00C86D83" w:rsidP="00C86D83">
      <w:pPr>
        <w:spacing w:after="0" w:line="240" w:lineRule="auto"/>
        <w:jc w:val="both"/>
        <w:rPr>
          <w:rFonts w:ascii="Arial" w:hAnsi="Arial" w:cs="Arial"/>
        </w:rPr>
      </w:pPr>
      <w:r>
        <w:rPr>
          <w:rFonts w:ascii="Arial" w:hAnsi="Arial" w:cs="Arial"/>
          <w:b/>
        </w:rPr>
        <w:t>Adminisztratív terheket befolyásoló hatása</w:t>
      </w:r>
      <w:r>
        <w:rPr>
          <w:rFonts w:ascii="Arial" w:hAnsi="Arial" w:cs="Arial"/>
        </w:rPr>
        <w:t>: nem releváns</w:t>
      </w: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r>
        <w:rPr>
          <w:rFonts w:ascii="Arial" w:hAnsi="Arial" w:cs="Arial"/>
          <w:b/>
        </w:rPr>
        <w:t>Egyéb hatása</w:t>
      </w:r>
      <w:r>
        <w:rPr>
          <w:rFonts w:ascii="Arial" w:hAnsi="Arial" w:cs="Arial"/>
        </w:rPr>
        <w:t>: Nincs.</w:t>
      </w:r>
    </w:p>
    <w:p w:rsidR="00C86D83" w:rsidRDefault="00C86D83" w:rsidP="00C86D83">
      <w:pPr>
        <w:spacing w:after="0" w:line="240" w:lineRule="auto"/>
        <w:jc w:val="both"/>
        <w:rPr>
          <w:rFonts w:ascii="Arial" w:hAnsi="Arial" w:cs="Arial"/>
        </w:rPr>
      </w:pPr>
    </w:p>
    <w:p w:rsidR="00C86D83" w:rsidRDefault="00C86D83" w:rsidP="009A092B">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xml:space="preserve">: </w:t>
      </w:r>
      <w:r w:rsidR="009A092B">
        <w:rPr>
          <w:rFonts w:ascii="Arial" w:hAnsi="Arial" w:cs="Arial"/>
        </w:rPr>
        <w:t xml:space="preserve">Az Szt.-ben rögzítettek miatt szükséges április 1. napjáig az intézményi térítési díjak megállapítása. </w:t>
      </w:r>
      <w:r>
        <w:rPr>
          <w:rFonts w:ascii="Arial" w:hAnsi="Arial" w:cs="Arial"/>
        </w:rPr>
        <w:t xml:space="preserve">A </w:t>
      </w:r>
      <w:r w:rsidR="009A092B">
        <w:rPr>
          <w:rFonts w:ascii="Arial" w:hAnsi="Arial" w:cs="Arial"/>
        </w:rPr>
        <w:t>rezsi- és nyersanyagárak emelkedése miatt szükségessé vált a szolgáltatási önköltség</w:t>
      </w:r>
      <w:r>
        <w:rPr>
          <w:rFonts w:ascii="Arial" w:hAnsi="Arial" w:cs="Arial"/>
        </w:rPr>
        <w:t xml:space="preserve"> korrigálása. </w:t>
      </w: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9A092B" w:rsidRDefault="009A092B" w:rsidP="009A092B">
      <w:pPr>
        <w:spacing w:after="0" w:line="100" w:lineRule="atLeast"/>
        <w:jc w:val="both"/>
        <w:rPr>
          <w:rFonts w:ascii="Arial" w:hAnsi="Arial" w:cs="Arial"/>
        </w:rPr>
      </w:pPr>
      <w:r>
        <w:rPr>
          <w:rFonts w:ascii="Arial" w:hAnsi="Arial" w:cs="Arial"/>
        </w:rPr>
        <w:t>A Szoc.tv. előírása indokolja a térítési díjak felülvizsgálatát és az intézményi térítési díj megállapítását.</w:t>
      </w:r>
    </w:p>
    <w:p w:rsidR="009A092B" w:rsidRDefault="009A092B"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w:t>
      </w: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both"/>
        <w:rPr>
          <w:rFonts w:ascii="Arial" w:hAnsi="Arial" w:cs="Arial"/>
        </w:rPr>
      </w:pPr>
    </w:p>
    <w:p w:rsidR="00C86D83" w:rsidRDefault="00C86D83" w:rsidP="00C86D83">
      <w:pPr>
        <w:spacing w:after="0" w:line="240" w:lineRule="auto"/>
        <w:jc w:val="center"/>
      </w:pPr>
    </w:p>
    <w:p w:rsidR="00C86D83" w:rsidRDefault="00C86D83" w:rsidP="00C86D83">
      <w:pPr>
        <w:spacing w:after="0" w:line="240" w:lineRule="auto"/>
        <w:jc w:val="center"/>
      </w:pPr>
    </w:p>
    <w:p w:rsidR="00C86D83" w:rsidRDefault="00C86D83" w:rsidP="00C86D83">
      <w:pPr>
        <w:spacing w:after="0" w:line="240" w:lineRule="auto"/>
        <w:jc w:val="center"/>
      </w:pPr>
    </w:p>
    <w:p w:rsidR="00C86D83" w:rsidRDefault="00C86D83" w:rsidP="00C86D83">
      <w:pPr>
        <w:spacing w:after="0" w:line="240" w:lineRule="auto"/>
        <w:jc w:val="center"/>
      </w:pPr>
    </w:p>
    <w:p w:rsidR="00C86D83" w:rsidRDefault="00C86D83" w:rsidP="00C86D83">
      <w:pPr>
        <w:spacing w:after="0" w:line="240" w:lineRule="auto"/>
        <w:jc w:val="center"/>
      </w:pPr>
    </w:p>
    <w:p w:rsidR="00C86D83" w:rsidRDefault="00C86D83" w:rsidP="00C86D83">
      <w:pPr>
        <w:spacing w:after="0" w:line="240" w:lineRule="auto"/>
        <w:jc w:val="cente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4B3710" w:rsidRDefault="004B3710">
      <w:pPr>
        <w:jc w:val="both"/>
        <w:rPr>
          <w:rFonts w:ascii="Arial" w:hAnsi="Arial" w:cs="Arial"/>
        </w:rPr>
      </w:pPr>
    </w:p>
    <w:p w:rsidR="004B3710" w:rsidRDefault="004B3710">
      <w:pPr>
        <w:jc w:val="both"/>
        <w:rPr>
          <w:rFonts w:ascii="Arial" w:hAnsi="Arial" w:cs="Arial"/>
        </w:rPr>
      </w:pPr>
    </w:p>
    <w:p w:rsidR="0014028B" w:rsidRDefault="0014028B">
      <w:pPr>
        <w:jc w:val="both"/>
        <w:rPr>
          <w:rFonts w:ascii="Arial" w:hAnsi="Arial" w:cs="Arial"/>
        </w:rPr>
      </w:pPr>
    </w:p>
    <w:p w:rsidR="0014028B" w:rsidRDefault="0014028B" w:rsidP="0014028B">
      <w:pPr>
        <w:spacing w:after="0" w:line="100" w:lineRule="atLeast"/>
        <w:jc w:val="center"/>
        <w:rPr>
          <w:rFonts w:ascii="Arial" w:hAnsi="Arial" w:cs="Arial"/>
        </w:rPr>
      </w:pPr>
    </w:p>
    <w:p w:rsidR="0014028B" w:rsidRPr="0014028B" w:rsidRDefault="0014028B" w:rsidP="0014028B">
      <w:pPr>
        <w:spacing w:after="0" w:line="100" w:lineRule="atLeast"/>
        <w:jc w:val="center"/>
        <w:rPr>
          <w:rFonts w:ascii="Arial" w:hAnsi="Arial" w:cs="Arial"/>
          <w:b/>
        </w:rPr>
      </w:pPr>
      <w:r w:rsidRPr="0014028B">
        <w:rPr>
          <w:rFonts w:ascii="Arial" w:hAnsi="Arial" w:cs="Arial"/>
          <w:b/>
        </w:rPr>
        <w:t>5.</w:t>
      </w:r>
    </w:p>
    <w:p w:rsidR="00154BE4" w:rsidRPr="0014028B" w:rsidRDefault="009A092B" w:rsidP="0014028B">
      <w:pPr>
        <w:spacing w:after="0" w:line="100" w:lineRule="atLeast"/>
        <w:jc w:val="center"/>
        <w:rPr>
          <w:highlight w:val="yellow"/>
        </w:rPr>
      </w:pPr>
      <w:r w:rsidRPr="009A092B">
        <w:rPr>
          <w:rFonts w:ascii="Arial" w:hAnsi="Arial" w:cs="Arial"/>
        </w:rPr>
        <w:t>M</w:t>
      </w:r>
      <w:r w:rsidR="00E000F3" w:rsidRPr="009A092B">
        <w:rPr>
          <w:rFonts w:ascii="Arial" w:hAnsi="Arial" w:cs="Arial"/>
          <w:b/>
        </w:rPr>
        <w:t>elléklet</w:t>
      </w:r>
    </w:p>
    <w:tbl>
      <w:tblPr>
        <w:tblW w:w="102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160"/>
        <w:gridCol w:w="974"/>
        <w:gridCol w:w="1423"/>
        <w:gridCol w:w="1837"/>
        <w:gridCol w:w="1560"/>
        <w:gridCol w:w="149"/>
        <w:gridCol w:w="11"/>
      </w:tblGrid>
      <w:tr w:rsidR="00F112D1" w:rsidRPr="007B37A6" w:rsidTr="00F112D1">
        <w:trPr>
          <w:gridAfter w:val="1"/>
          <w:wAfter w:w="11" w:type="dxa"/>
          <w:trHeight w:val="615"/>
        </w:trPr>
        <w:tc>
          <w:tcPr>
            <w:tcW w:w="10209" w:type="dxa"/>
            <w:gridSpan w:val="7"/>
            <w:tcBorders>
              <w:top w:val="nil"/>
              <w:left w:val="nil"/>
              <w:bottom w:val="nil"/>
              <w:right w:val="nil"/>
            </w:tcBorders>
            <w:shd w:val="clear" w:color="auto" w:fill="auto"/>
            <w:vAlign w:val="bottom"/>
            <w:hideMark/>
          </w:tcPr>
          <w:p w:rsidR="007B37A6" w:rsidRPr="007B37A6" w:rsidRDefault="007B37A6" w:rsidP="007B37A6">
            <w:pPr>
              <w:suppressAutoHyphens w:val="0"/>
              <w:spacing w:after="0" w:line="240" w:lineRule="auto"/>
              <w:jc w:val="center"/>
              <w:rPr>
                <w:rFonts w:eastAsia="Times New Roman" w:cs="Calibri"/>
                <w:b/>
                <w:bCs/>
                <w:color w:val="000000"/>
                <w:sz w:val="24"/>
                <w:szCs w:val="24"/>
                <w:lang w:eastAsia="hu-HU"/>
              </w:rPr>
            </w:pPr>
            <w:r w:rsidRPr="007B37A6">
              <w:rPr>
                <w:rFonts w:eastAsia="Times New Roman" w:cs="Calibri"/>
                <w:b/>
                <w:bCs/>
                <w:color w:val="000000"/>
                <w:sz w:val="24"/>
                <w:szCs w:val="24"/>
                <w:lang w:eastAsia="hu-HU"/>
              </w:rPr>
              <w:t>TASZII által biztosított szociális szolgáltatások 2023. évi önköltség számításai és javaslat az intézményi térítési díj megállapítására</w:t>
            </w: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Étkeztetés szállítási díja:</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r>
      <w:tr w:rsidR="007B37A6" w:rsidRPr="007B37A6" w:rsidTr="00F112D1">
        <w:trPr>
          <w:trHeight w:val="632"/>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2022-ben a szállítás tervezett dologi kiadása:</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1 000 000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F112D1"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234"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 xml:space="preserve">1 fő sofőr </w:t>
            </w:r>
            <w:proofErr w:type="spellStart"/>
            <w:r w:rsidRPr="007B37A6">
              <w:rPr>
                <w:rFonts w:eastAsia="Times New Roman" w:cs="Calibri"/>
                <w:color w:val="000000"/>
                <w:lang w:eastAsia="hu-HU"/>
              </w:rPr>
              <w:t>bére+járulék</w:t>
            </w:r>
            <w:proofErr w:type="spellEnd"/>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4 520 904</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F112D1"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234"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 xml:space="preserve">1 fő kisegítő </w:t>
            </w:r>
            <w:proofErr w:type="spellStart"/>
            <w:r w:rsidRPr="007B37A6">
              <w:rPr>
                <w:rFonts w:eastAsia="Times New Roman" w:cs="Calibri"/>
                <w:color w:val="000000"/>
                <w:lang w:eastAsia="hu-HU"/>
              </w:rPr>
              <w:t>bére+járulék</w:t>
            </w:r>
            <w:proofErr w:type="spellEnd"/>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4 405 000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F112D1"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2397"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összesen:</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9 925 904</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 xml:space="preserve">50% a szociális </w:t>
            </w:r>
            <w:proofErr w:type="spellStart"/>
            <w:r w:rsidRPr="007B37A6">
              <w:rPr>
                <w:rFonts w:eastAsia="Times New Roman" w:cs="Calibri"/>
                <w:color w:val="000000"/>
                <w:lang w:eastAsia="hu-HU"/>
              </w:rPr>
              <w:t>étk</w:t>
            </w:r>
            <w:proofErr w:type="spellEnd"/>
            <w:r w:rsidRPr="007B37A6">
              <w:rPr>
                <w:rFonts w:eastAsia="Times New Roman" w:cs="Calibri"/>
                <w:color w:val="000000"/>
                <w:lang w:eastAsia="hu-HU"/>
              </w:rPr>
              <w:t>-re jutó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4 962 952</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tervezett kiszállítandó adagszám:</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18 034</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adagra jutó tervezett szállítás díja: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275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Javasolt intézményi térítési díj:</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245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Házi segítségnyújtás</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2023. évi tervezett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42 500 000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Feladatot ellátók 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6</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 xml:space="preserve">Gondozási napok száma: </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249</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Gondozási órák 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8 475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 xml:space="preserve">1 </w:t>
            </w:r>
            <w:proofErr w:type="spellStart"/>
            <w:proofErr w:type="gramStart"/>
            <w:r w:rsidRPr="007B37A6">
              <w:rPr>
                <w:rFonts w:eastAsia="Times New Roman" w:cs="Calibri"/>
                <w:color w:val="auto"/>
                <w:lang w:eastAsia="hu-HU"/>
              </w:rPr>
              <w:t>gond.fő</w:t>
            </w:r>
            <w:proofErr w:type="spellEnd"/>
            <w:proofErr w:type="gramEnd"/>
            <w:r w:rsidRPr="007B37A6">
              <w:rPr>
                <w:rFonts w:eastAsia="Times New Roman" w:cs="Calibri"/>
                <w:color w:val="auto"/>
                <w:lang w:eastAsia="hu-HU"/>
              </w:rPr>
              <w:t>/órára jutó kiad:</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auto"/>
                <w:lang w:eastAsia="hu-HU"/>
              </w:rPr>
            </w:pPr>
            <w:r w:rsidRPr="007B37A6">
              <w:rPr>
                <w:rFonts w:eastAsia="Times New Roman" w:cs="Calibri"/>
                <w:color w:val="auto"/>
                <w:lang w:eastAsia="hu-HU"/>
              </w:rPr>
              <w:t>5 015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auto"/>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auto"/>
                <w:lang w:eastAsia="hu-HU"/>
              </w:rPr>
            </w:pPr>
            <w:r w:rsidRPr="007B37A6">
              <w:rPr>
                <w:rFonts w:eastAsia="Times New Roman" w:cs="Calibri"/>
                <w:b/>
                <w:bCs/>
                <w:color w:val="auto"/>
                <w:lang w:eastAsia="hu-HU"/>
              </w:rPr>
              <w:t>Javasolt intézményi térítési díj:</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auto"/>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32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auto"/>
                <w:lang w:eastAsia="hu-HU"/>
              </w:rPr>
            </w:pPr>
            <w:r w:rsidRPr="007B37A6">
              <w:rPr>
                <w:rFonts w:eastAsia="Times New Roman" w:cs="Calibri"/>
                <w:b/>
                <w:bCs/>
                <w:color w:val="auto"/>
                <w:lang w:eastAsia="hu-HU"/>
              </w:rPr>
              <w:t>gondozási díj Ft/óra: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1 000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Jelzőrendszeres házi segítségnyújtás:</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2023. évi tervezett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2 220 000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Készülékek tervezett 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60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 xml:space="preserve">1 készülékre eső </w:t>
            </w:r>
            <w:proofErr w:type="spellStart"/>
            <w:proofErr w:type="gramStart"/>
            <w:r w:rsidRPr="007B37A6">
              <w:rPr>
                <w:rFonts w:eastAsia="Times New Roman" w:cs="Calibri"/>
                <w:color w:val="000000"/>
                <w:lang w:eastAsia="hu-HU"/>
              </w:rPr>
              <w:t>össz.kiad</w:t>
            </w:r>
            <w:proofErr w:type="spellEnd"/>
            <w:proofErr w:type="gramEnd"/>
            <w:r w:rsidRPr="007B37A6">
              <w:rPr>
                <w:rFonts w:eastAsia="Times New Roman" w:cs="Calibri"/>
                <w:color w:val="000000"/>
                <w:lang w:eastAsia="hu-HU"/>
              </w:rPr>
              <w:t>:</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37 000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ellátási napok 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365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napra eső készülék kiad:</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101</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Javasolt intézményi térítési díj Ft/ellátási nap:</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90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Nappali ellátás:</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2023. évi tervezett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10 000 000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2557"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Ellátottak száma:</w:t>
            </w: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2557"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főre eső kiadás:</w:t>
            </w: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Ellátási napok 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254</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napra eső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1 575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Javasolt intézményi térítési díj:</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Időskorúak bentlakásos ellátása:</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2023. évi tervezett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344 000 000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2557"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Ellátottak száma:</w:t>
            </w: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57</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2557"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főre eső kiadás:</w:t>
            </w: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6 035 088</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Ellátási hónapok 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12</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hónapra eső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502 924</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napra (30) eső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16 764</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Javasolt intézményi térítési díj</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32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Ft/fő/nap</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7 000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Szociális étkeztetés:</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2023. évi tervezett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32 100 000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 xml:space="preserve">1 adag nyersanyag </w:t>
            </w:r>
            <w:proofErr w:type="gramStart"/>
            <w:r w:rsidRPr="007B37A6">
              <w:rPr>
                <w:rFonts w:eastAsia="Times New Roman" w:cs="Calibri"/>
                <w:color w:val="auto"/>
                <w:lang w:eastAsia="hu-HU"/>
              </w:rPr>
              <w:t>költség :</w:t>
            </w:r>
            <w:proofErr w:type="gramEnd"/>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507</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1 adag rezsiköltség:</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406</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1 adag nettó tér díj:</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913</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áfa</w:t>
            </w: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247</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auto"/>
                <w:lang w:eastAsia="hu-HU"/>
              </w:rPr>
            </w:pPr>
            <w:r w:rsidRPr="007B37A6">
              <w:rPr>
                <w:rFonts w:eastAsia="Times New Roman" w:cs="Calibri"/>
                <w:color w:val="auto"/>
                <w:lang w:eastAsia="hu-HU"/>
              </w:rPr>
              <w:t>Javasolt intézményi térítési díj, bruttó:</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1 160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Bölcsődei gondozás:</w:t>
            </w:r>
          </w:p>
        </w:tc>
        <w:tc>
          <w:tcPr>
            <w:tcW w:w="1134"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p>
        </w:tc>
        <w:tc>
          <w:tcPr>
            <w:tcW w:w="1423"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ascii="Times New Roman" w:eastAsia="Times New Roman" w:hAnsi="Times New Roman"/>
                <w:color w:val="auto"/>
                <w:sz w:val="20"/>
                <w:szCs w:val="2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2023. évi tervezett kiadás</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53 200 000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ascii="Times New Roman" w:eastAsia="Times New Roman" w:hAnsi="Times New Roman"/>
                <w:color w:val="auto"/>
                <w:sz w:val="20"/>
                <w:szCs w:val="20"/>
                <w:lang w:eastAsia="hu-HU"/>
              </w:rPr>
            </w:pPr>
          </w:p>
        </w:tc>
        <w:tc>
          <w:tcPr>
            <w:tcW w:w="2557"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ellátottak száma:</w:t>
            </w: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2557" w:type="dxa"/>
            <w:gridSpan w:val="3"/>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ellátási napok:</w:t>
            </w:r>
          </w:p>
        </w:tc>
        <w:tc>
          <w:tcPr>
            <w:tcW w:w="1837"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230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Gondozási napok tervszáma</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4 600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Normatív támogatás/év</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28 608 000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Normatív támogatás/nap</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6 219</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ellátási nap/főre eső kiad:</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11 565</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color w:val="000000"/>
                <w:lang w:eastAsia="hu-HU"/>
              </w:rPr>
            </w:pPr>
            <w:r w:rsidRPr="007B37A6">
              <w:rPr>
                <w:rFonts w:eastAsia="Times New Roman" w:cs="Calibri"/>
                <w:color w:val="000000"/>
                <w:lang w:eastAsia="hu-HU"/>
              </w:rPr>
              <w:t>1 ellátási nap/főre eső kiad normatív tám. Nélkül</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r w:rsidRPr="007B37A6">
              <w:rPr>
                <w:rFonts w:eastAsia="Times New Roman" w:cs="Calibri"/>
                <w:color w:val="000000"/>
                <w:lang w:eastAsia="hu-HU"/>
              </w:rPr>
              <w:t>5 346</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color w:val="000000"/>
                <w:lang w:eastAsia="hu-HU"/>
              </w:rPr>
            </w:pPr>
          </w:p>
        </w:tc>
      </w:tr>
      <w:tr w:rsidR="007B37A6" w:rsidRPr="007B37A6" w:rsidTr="00F112D1">
        <w:trPr>
          <w:trHeight w:val="300"/>
        </w:trPr>
        <w:tc>
          <w:tcPr>
            <w:tcW w:w="4106"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center"/>
              <w:rPr>
                <w:rFonts w:ascii="Times New Roman" w:eastAsia="Times New Roman" w:hAnsi="Times New Roman"/>
                <w:color w:val="auto"/>
                <w:sz w:val="20"/>
                <w:szCs w:val="20"/>
                <w:lang w:eastAsia="hu-HU"/>
              </w:rPr>
            </w:pPr>
          </w:p>
        </w:tc>
        <w:tc>
          <w:tcPr>
            <w:tcW w:w="4394" w:type="dxa"/>
            <w:gridSpan w:val="4"/>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rPr>
                <w:rFonts w:eastAsia="Times New Roman" w:cs="Calibri"/>
                <w:b/>
                <w:bCs/>
                <w:color w:val="000000"/>
                <w:lang w:eastAsia="hu-HU"/>
              </w:rPr>
            </w:pPr>
            <w:r w:rsidRPr="007B37A6">
              <w:rPr>
                <w:rFonts w:eastAsia="Times New Roman" w:cs="Calibri"/>
                <w:b/>
                <w:bCs/>
                <w:color w:val="000000"/>
                <w:lang w:eastAsia="hu-HU"/>
              </w:rPr>
              <w:t>Javasolt intézményi térítési díj Ft/fő/nap:</w:t>
            </w:r>
          </w:p>
        </w:tc>
        <w:tc>
          <w:tcPr>
            <w:tcW w:w="1560" w:type="dxa"/>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r w:rsidRPr="007B37A6">
              <w:rPr>
                <w:rFonts w:eastAsia="Times New Roman" w:cs="Calibri"/>
                <w:b/>
                <w:bCs/>
                <w:color w:val="000000"/>
                <w:lang w:eastAsia="hu-HU"/>
              </w:rPr>
              <w:t>1 000</w:t>
            </w:r>
          </w:p>
        </w:tc>
        <w:tc>
          <w:tcPr>
            <w:tcW w:w="160" w:type="dxa"/>
            <w:gridSpan w:val="2"/>
            <w:tcBorders>
              <w:top w:val="nil"/>
              <w:left w:val="nil"/>
              <w:bottom w:val="nil"/>
              <w:right w:val="nil"/>
            </w:tcBorders>
            <w:shd w:val="clear" w:color="auto" w:fill="auto"/>
            <w:noWrap/>
            <w:vAlign w:val="bottom"/>
            <w:hideMark/>
          </w:tcPr>
          <w:p w:rsidR="007B37A6" w:rsidRPr="007B37A6" w:rsidRDefault="007B37A6" w:rsidP="007B37A6">
            <w:pPr>
              <w:suppressAutoHyphens w:val="0"/>
              <w:spacing w:after="0" w:line="240" w:lineRule="auto"/>
              <w:jc w:val="right"/>
              <w:rPr>
                <w:rFonts w:eastAsia="Times New Roman" w:cs="Calibri"/>
                <w:b/>
                <w:bCs/>
                <w:color w:val="000000"/>
                <w:lang w:eastAsia="hu-HU"/>
              </w:rPr>
            </w:pPr>
          </w:p>
        </w:tc>
      </w:tr>
    </w:tbl>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F112D1" w:rsidRDefault="00F112D1">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154BE4" w:rsidRDefault="00154BE4">
      <w:pPr>
        <w:spacing w:after="0" w:line="100" w:lineRule="atLeast"/>
        <w:jc w:val="center"/>
        <w:rPr>
          <w:rFonts w:ascii="Arial" w:hAnsi="Arial" w:cs="Arial"/>
          <w:b/>
          <w:sz w:val="24"/>
          <w:szCs w:val="24"/>
        </w:rPr>
      </w:pPr>
    </w:p>
    <w:p w:rsidR="00E000F3" w:rsidRDefault="00E000F3">
      <w:pPr>
        <w:jc w:val="center"/>
        <w:rPr>
          <w:rFonts w:ascii="Arial" w:hAnsi="Arial" w:cs="Arial"/>
          <w:b/>
          <w:sz w:val="24"/>
          <w:szCs w:val="24"/>
        </w:rPr>
      </w:pPr>
      <w:r>
        <w:rPr>
          <w:rFonts w:ascii="Arial" w:hAnsi="Arial" w:cs="Arial"/>
          <w:b/>
          <w:sz w:val="24"/>
          <w:szCs w:val="24"/>
        </w:rPr>
        <w:t>Felülvizsgálatok - egyeztetések</w:t>
      </w: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tc>
          <w:tcPr>
            <w:tcW w:w="2499"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721C7F">
            <w:pPr>
              <w:spacing w:after="0" w:line="100" w:lineRule="atLeast"/>
              <w:rPr>
                <w:rFonts w:ascii="Arial" w:hAnsi="Arial" w:cs="Arial"/>
                <w:b/>
                <w:sz w:val="24"/>
                <w:szCs w:val="24"/>
              </w:rPr>
            </w:pPr>
            <w:r>
              <w:rPr>
                <w:rFonts w:ascii="Arial" w:hAnsi="Arial" w:cs="Arial"/>
                <w:b/>
                <w:sz w:val="24"/>
                <w:szCs w:val="24"/>
              </w:rPr>
              <w:t>Bertalanné Dr. Gallé Vera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rsidP="009A092B">
            <w:pPr>
              <w:spacing w:after="0" w:line="100" w:lineRule="atLeast"/>
              <w:jc w:val="center"/>
              <w:rPr>
                <w:rFonts w:ascii="Arial" w:hAnsi="Arial" w:cs="Arial"/>
                <w:b/>
                <w:sz w:val="24"/>
                <w:szCs w:val="24"/>
              </w:rPr>
            </w:pPr>
            <w:r>
              <w:rPr>
                <w:rFonts w:ascii="Arial" w:hAnsi="Arial" w:cs="Arial"/>
                <w:b/>
                <w:sz w:val="24"/>
                <w:szCs w:val="24"/>
              </w:rPr>
              <w:t>Hatósági osztályvezető</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9943" w:type="dxa"/>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rsidTr="00721C7F">
        <w:trPr>
          <w:trHeight w:val="277"/>
        </w:trPr>
        <w:tc>
          <w:tcPr>
            <w:tcW w:w="249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Külsős partner </w:t>
            </w:r>
          </w:p>
        </w:tc>
        <w:tc>
          <w:tcPr>
            <w:tcW w:w="7450" w:type="dxa"/>
            <w:gridSpan w:val="3"/>
            <w:tcBorders>
              <w:left w:val="single" w:sz="4" w:space="0" w:color="000000"/>
            </w:tcBorders>
            <w:shd w:val="clear" w:color="auto" w:fill="auto"/>
          </w:tcPr>
          <w:p w:rsidR="00E000F3" w:rsidRDefault="00E000F3">
            <w:pPr>
              <w:snapToGrid w:val="0"/>
            </w:pPr>
          </w:p>
        </w:tc>
      </w:tr>
      <w:tr w:rsidR="00E000F3" w:rsidTr="00721C7F">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rsidTr="00721C7F">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3B7C6B">
              <w:rPr>
                <w:rFonts w:ascii="Arial" w:hAnsi="Arial" w:cs="Arial"/>
                <w:b/>
                <w:sz w:val="24"/>
                <w:szCs w:val="24"/>
              </w:rPr>
              <w:t>Intézményvezető</w:t>
            </w:r>
            <w:r w:rsidR="009A092B">
              <w:rPr>
                <w:rFonts w:ascii="Arial" w:hAnsi="Arial" w:cs="Arial"/>
                <w:b/>
                <w:sz w:val="24"/>
                <w:szCs w:val="24"/>
              </w:rPr>
              <w:t>/az előterjesztés készítője</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sectPr w:rsidR="00E000F3" w:rsidSect="007B37A6">
      <w:headerReference w:type="even" r:id="rId16"/>
      <w:headerReference w:type="default" r:id="rId17"/>
      <w:footerReference w:type="even" r:id="rId18"/>
      <w:footerReference w:type="default" r:id="rId19"/>
      <w:headerReference w:type="first" r:id="rId20"/>
      <w:footerReference w:type="first" r:id="rId21"/>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7E2" w:rsidRDefault="005977E2">
      <w:pPr>
        <w:spacing w:after="0" w:line="240" w:lineRule="auto"/>
      </w:pPr>
      <w:r>
        <w:separator/>
      </w:r>
    </w:p>
  </w:endnote>
  <w:endnote w:type="continuationSeparator" w:id="0">
    <w:p w:rsidR="005977E2" w:rsidRDefault="00597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calaSans">
    <w:altName w:val="Calibri"/>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382" w:rsidRDefault="00CA73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382" w:rsidRDefault="00CA7382">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382" w:rsidRDefault="00CA738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00E" w:rsidRDefault="00BE700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00E" w:rsidRDefault="00BE700E">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00E" w:rsidRDefault="00BE70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7E2" w:rsidRDefault="005977E2">
      <w:pPr>
        <w:spacing w:after="0" w:line="240" w:lineRule="auto"/>
      </w:pPr>
      <w:r>
        <w:separator/>
      </w:r>
    </w:p>
  </w:footnote>
  <w:footnote w:type="continuationSeparator" w:id="0">
    <w:p w:rsidR="005977E2" w:rsidRDefault="00597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382" w:rsidRDefault="00CA73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382" w:rsidRDefault="00CA73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382" w:rsidRDefault="00CA738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00E" w:rsidRDefault="00BE700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00E" w:rsidRDefault="00BE700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00E" w:rsidRDefault="00BE70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BA864E8"/>
    <w:multiLevelType w:val="hybridMultilevel"/>
    <w:tmpl w:val="4E0A6748"/>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172EDD"/>
    <w:multiLevelType w:val="multilevel"/>
    <w:tmpl w:val="FFFC0892"/>
    <w:lvl w:ilvl="0">
      <w:start w:val="5"/>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97E5BE5"/>
    <w:multiLevelType w:val="multilevel"/>
    <w:tmpl w:val="6EFA073E"/>
    <w:lvl w:ilvl="0">
      <w:start w:val="3"/>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val="0"/>
        <w:bCs w:val="0"/>
        <w:i/>
        <w:iCs/>
        <w:caps w:val="0"/>
        <w:smallCaps w:val="0"/>
        <w:strike w:val="0"/>
        <w:dstrike w:val="0"/>
        <w:spacing w:val="0"/>
        <w:w w:val="100"/>
        <w:sz w:val="22"/>
        <w:szCs w:val="22"/>
        <w:u w:val="none"/>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val="0"/>
        <w:bCs w:val="0"/>
        <w:i/>
        <w:iCs/>
        <w:caps w:val="0"/>
        <w:smallCaps w:val="0"/>
        <w:strike w:val="0"/>
        <w:dstrike w:val="0"/>
        <w:spacing w:val="0"/>
        <w:w w:val="100"/>
        <w:sz w:val="22"/>
        <w:szCs w:val="22"/>
        <w:u w:val="none"/>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bCs w:val="0"/>
        <w:i/>
        <w:iCs/>
        <w:caps w:val="0"/>
        <w:smallCaps w:val="0"/>
        <w:strike w:val="0"/>
        <w:dstrike w:val="0"/>
        <w:spacing w:val="0"/>
        <w:w w:val="100"/>
        <w:sz w:val="22"/>
        <w:szCs w:val="22"/>
        <w:u w:val="none"/>
      </w:rPr>
    </w:lvl>
  </w:abstractNum>
  <w:abstractNum w:abstractNumId="6" w15:restartNumberingAfterBreak="0">
    <w:nsid w:val="39C04CDA"/>
    <w:multiLevelType w:val="hybridMultilevel"/>
    <w:tmpl w:val="2C6690BC"/>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64460E6"/>
    <w:multiLevelType w:val="hybridMultilevel"/>
    <w:tmpl w:val="010EADA4"/>
    <w:lvl w:ilvl="0" w:tplc="1C241B36">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3180003"/>
    <w:multiLevelType w:val="hybridMultilevel"/>
    <w:tmpl w:val="AB9E4652"/>
    <w:lvl w:ilvl="0" w:tplc="03ECBCA6">
      <w:start w:val="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AB31E5F"/>
    <w:multiLevelType w:val="hybridMultilevel"/>
    <w:tmpl w:val="DAA487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6795D15"/>
    <w:multiLevelType w:val="hybridMultilevel"/>
    <w:tmpl w:val="814CB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4"/>
  </w:num>
  <w:num w:numId="8">
    <w:abstractNumId w:val="5"/>
  </w:num>
  <w:num w:numId="9">
    <w:abstractNumId w:val="11"/>
  </w:num>
  <w:num w:numId="10">
    <w:abstractNumId w:val="9"/>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1A"/>
    <w:rsid w:val="00047940"/>
    <w:rsid w:val="00056E28"/>
    <w:rsid w:val="00057913"/>
    <w:rsid w:val="000611CB"/>
    <w:rsid w:val="0006255D"/>
    <w:rsid w:val="00062C44"/>
    <w:rsid w:val="000839F3"/>
    <w:rsid w:val="000850EF"/>
    <w:rsid w:val="00097511"/>
    <w:rsid w:val="000B799D"/>
    <w:rsid w:val="000E297C"/>
    <w:rsid w:val="00102FFD"/>
    <w:rsid w:val="00104368"/>
    <w:rsid w:val="00104AB4"/>
    <w:rsid w:val="00105AF6"/>
    <w:rsid w:val="00106395"/>
    <w:rsid w:val="001111B6"/>
    <w:rsid w:val="00111973"/>
    <w:rsid w:val="00111F95"/>
    <w:rsid w:val="001200AB"/>
    <w:rsid w:val="0014028B"/>
    <w:rsid w:val="00140670"/>
    <w:rsid w:val="00141328"/>
    <w:rsid w:val="00154BE4"/>
    <w:rsid w:val="00176AF1"/>
    <w:rsid w:val="00177BE6"/>
    <w:rsid w:val="00180C35"/>
    <w:rsid w:val="001819A3"/>
    <w:rsid w:val="00194491"/>
    <w:rsid w:val="00196FCE"/>
    <w:rsid w:val="001B1EC3"/>
    <w:rsid w:val="001C4AD5"/>
    <w:rsid w:val="001C5E59"/>
    <w:rsid w:val="001F4327"/>
    <w:rsid w:val="001F68D3"/>
    <w:rsid w:val="00201A35"/>
    <w:rsid w:val="002069C8"/>
    <w:rsid w:val="00211F4B"/>
    <w:rsid w:val="00214870"/>
    <w:rsid w:val="00221B5D"/>
    <w:rsid w:val="00236EEE"/>
    <w:rsid w:val="00237F6A"/>
    <w:rsid w:val="002433AA"/>
    <w:rsid w:val="00246C30"/>
    <w:rsid w:val="00251E50"/>
    <w:rsid w:val="00253C64"/>
    <w:rsid w:val="002608B3"/>
    <w:rsid w:val="00280995"/>
    <w:rsid w:val="00282CEE"/>
    <w:rsid w:val="0028305E"/>
    <w:rsid w:val="0028528E"/>
    <w:rsid w:val="00286708"/>
    <w:rsid w:val="00290AB5"/>
    <w:rsid w:val="00292944"/>
    <w:rsid w:val="00293338"/>
    <w:rsid w:val="00295FA7"/>
    <w:rsid w:val="002A2D47"/>
    <w:rsid w:val="002B0467"/>
    <w:rsid w:val="00313DE3"/>
    <w:rsid w:val="00322F10"/>
    <w:rsid w:val="0035136E"/>
    <w:rsid w:val="0035173D"/>
    <w:rsid w:val="00356B12"/>
    <w:rsid w:val="00387E86"/>
    <w:rsid w:val="00397623"/>
    <w:rsid w:val="003A7C3A"/>
    <w:rsid w:val="003B382C"/>
    <w:rsid w:val="003B471C"/>
    <w:rsid w:val="003B7C6B"/>
    <w:rsid w:val="003C2FD1"/>
    <w:rsid w:val="003C7D58"/>
    <w:rsid w:val="003D7227"/>
    <w:rsid w:val="003D7E80"/>
    <w:rsid w:val="003E2ECB"/>
    <w:rsid w:val="003F75D3"/>
    <w:rsid w:val="00431347"/>
    <w:rsid w:val="00433B39"/>
    <w:rsid w:val="004444AC"/>
    <w:rsid w:val="004639CA"/>
    <w:rsid w:val="004727AF"/>
    <w:rsid w:val="00472A07"/>
    <w:rsid w:val="00480A6F"/>
    <w:rsid w:val="0049676D"/>
    <w:rsid w:val="004B3710"/>
    <w:rsid w:val="004B680F"/>
    <w:rsid w:val="004C35AF"/>
    <w:rsid w:val="004E2472"/>
    <w:rsid w:val="004F76D9"/>
    <w:rsid w:val="00501C81"/>
    <w:rsid w:val="005042B5"/>
    <w:rsid w:val="005078F3"/>
    <w:rsid w:val="00511587"/>
    <w:rsid w:val="005164D1"/>
    <w:rsid w:val="005174FD"/>
    <w:rsid w:val="0052070D"/>
    <w:rsid w:val="005312BB"/>
    <w:rsid w:val="00541D9C"/>
    <w:rsid w:val="0055198E"/>
    <w:rsid w:val="00567FF7"/>
    <w:rsid w:val="00581AB7"/>
    <w:rsid w:val="005977E2"/>
    <w:rsid w:val="005A1587"/>
    <w:rsid w:val="005A187A"/>
    <w:rsid w:val="005A23C3"/>
    <w:rsid w:val="005A411A"/>
    <w:rsid w:val="005B675E"/>
    <w:rsid w:val="005C1EB1"/>
    <w:rsid w:val="005C4069"/>
    <w:rsid w:val="005D09D9"/>
    <w:rsid w:val="005D11C2"/>
    <w:rsid w:val="005F4532"/>
    <w:rsid w:val="00600B82"/>
    <w:rsid w:val="006244BC"/>
    <w:rsid w:val="00627007"/>
    <w:rsid w:val="00627A35"/>
    <w:rsid w:val="006326EF"/>
    <w:rsid w:val="00640237"/>
    <w:rsid w:val="00643C32"/>
    <w:rsid w:val="00654D1D"/>
    <w:rsid w:val="00674881"/>
    <w:rsid w:val="0067671A"/>
    <w:rsid w:val="006837A4"/>
    <w:rsid w:val="00684AAC"/>
    <w:rsid w:val="00685343"/>
    <w:rsid w:val="006A632A"/>
    <w:rsid w:val="006C0A24"/>
    <w:rsid w:val="006C3088"/>
    <w:rsid w:val="006C7033"/>
    <w:rsid w:val="006E6E08"/>
    <w:rsid w:val="00710D61"/>
    <w:rsid w:val="00721C7F"/>
    <w:rsid w:val="00727E42"/>
    <w:rsid w:val="00746B81"/>
    <w:rsid w:val="00750012"/>
    <w:rsid w:val="007527E9"/>
    <w:rsid w:val="00784D6B"/>
    <w:rsid w:val="00790EF7"/>
    <w:rsid w:val="007A7D20"/>
    <w:rsid w:val="007B233D"/>
    <w:rsid w:val="007B37A6"/>
    <w:rsid w:val="007B549D"/>
    <w:rsid w:val="007B5DD6"/>
    <w:rsid w:val="007D17BA"/>
    <w:rsid w:val="007D372C"/>
    <w:rsid w:val="007E6B2B"/>
    <w:rsid w:val="007F09DF"/>
    <w:rsid w:val="007F62FA"/>
    <w:rsid w:val="007F7E5A"/>
    <w:rsid w:val="00801DCD"/>
    <w:rsid w:val="0081787F"/>
    <w:rsid w:val="0082713A"/>
    <w:rsid w:val="0085013A"/>
    <w:rsid w:val="008536C6"/>
    <w:rsid w:val="008609BA"/>
    <w:rsid w:val="0087120C"/>
    <w:rsid w:val="0087375B"/>
    <w:rsid w:val="008757B8"/>
    <w:rsid w:val="00881744"/>
    <w:rsid w:val="008951B0"/>
    <w:rsid w:val="008968D4"/>
    <w:rsid w:val="008A2797"/>
    <w:rsid w:val="008D7293"/>
    <w:rsid w:val="00927A17"/>
    <w:rsid w:val="00936C49"/>
    <w:rsid w:val="00941554"/>
    <w:rsid w:val="00945486"/>
    <w:rsid w:val="00974769"/>
    <w:rsid w:val="00975C24"/>
    <w:rsid w:val="00976A2E"/>
    <w:rsid w:val="00985921"/>
    <w:rsid w:val="009A092B"/>
    <w:rsid w:val="009A222B"/>
    <w:rsid w:val="009C5BCE"/>
    <w:rsid w:val="009D0BC2"/>
    <w:rsid w:val="009D4FDE"/>
    <w:rsid w:val="009E3847"/>
    <w:rsid w:val="009E773E"/>
    <w:rsid w:val="00A0466B"/>
    <w:rsid w:val="00A17DB3"/>
    <w:rsid w:val="00A369F8"/>
    <w:rsid w:val="00A47225"/>
    <w:rsid w:val="00A53D99"/>
    <w:rsid w:val="00A5745E"/>
    <w:rsid w:val="00A6037D"/>
    <w:rsid w:val="00A66A10"/>
    <w:rsid w:val="00A73BC5"/>
    <w:rsid w:val="00A75F2D"/>
    <w:rsid w:val="00A8411E"/>
    <w:rsid w:val="00A8734B"/>
    <w:rsid w:val="00AA24EC"/>
    <w:rsid w:val="00AC444D"/>
    <w:rsid w:val="00AD7C75"/>
    <w:rsid w:val="00AE646C"/>
    <w:rsid w:val="00AF21D0"/>
    <w:rsid w:val="00B46EC6"/>
    <w:rsid w:val="00B509CA"/>
    <w:rsid w:val="00B63871"/>
    <w:rsid w:val="00B63B7F"/>
    <w:rsid w:val="00B67F81"/>
    <w:rsid w:val="00B77697"/>
    <w:rsid w:val="00B81BF7"/>
    <w:rsid w:val="00B831D0"/>
    <w:rsid w:val="00B8579D"/>
    <w:rsid w:val="00B878B9"/>
    <w:rsid w:val="00B954E3"/>
    <w:rsid w:val="00B96CA8"/>
    <w:rsid w:val="00B96F99"/>
    <w:rsid w:val="00BA2AD8"/>
    <w:rsid w:val="00BB0302"/>
    <w:rsid w:val="00BB43DA"/>
    <w:rsid w:val="00BB77E5"/>
    <w:rsid w:val="00BC0DAD"/>
    <w:rsid w:val="00BD2DD6"/>
    <w:rsid w:val="00BE1000"/>
    <w:rsid w:val="00BE4B06"/>
    <w:rsid w:val="00BE700E"/>
    <w:rsid w:val="00C0454A"/>
    <w:rsid w:val="00C1112B"/>
    <w:rsid w:val="00C36531"/>
    <w:rsid w:val="00C71527"/>
    <w:rsid w:val="00C73530"/>
    <w:rsid w:val="00C73F9B"/>
    <w:rsid w:val="00C804B3"/>
    <w:rsid w:val="00C86D83"/>
    <w:rsid w:val="00C9785D"/>
    <w:rsid w:val="00CA2855"/>
    <w:rsid w:val="00CA7382"/>
    <w:rsid w:val="00CC5C7D"/>
    <w:rsid w:val="00CE07AE"/>
    <w:rsid w:val="00CE7711"/>
    <w:rsid w:val="00CF5982"/>
    <w:rsid w:val="00D1345E"/>
    <w:rsid w:val="00D13FFB"/>
    <w:rsid w:val="00D33546"/>
    <w:rsid w:val="00D42B95"/>
    <w:rsid w:val="00D4789E"/>
    <w:rsid w:val="00D56031"/>
    <w:rsid w:val="00D57836"/>
    <w:rsid w:val="00D7015A"/>
    <w:rsid w:val="00D83A3F"/>
    <w:rsid w:val="00D91E92"/>
    <w:rsid w:val="00D979DA"/>
    <w:rsid w:val="00DB4099"/>
    <w:rsid w:val="00DC7A8D"/>
    <w:rsid w:val="00DD6DEB"/>
    <w:rsid w:val="00DE3504"/>
    <w:rsid w:val="00DE7535"/>
    <w:rsid w:val="00DF2A37"/>
    <w:rsid w:val="00E000F3"/>
    <w:rsid w:val="00E270BB"/>
    <w:rsid w:val="00E31127"/>
    <w:rsid w:val="00E3192C"/>
    <w:rsid w:val="00E442D7"/>
    <w:rsid w:val="00E45497"/>
    <w:rsid w:val="00E516BF"/>
    <w:rsid w:val="00E609DB"/>
    <w:rsid w:val="00E676A6"/>
    <w:rsid w:val="00E70AF1"/>
    <w:rsid w:val="00E81BA2"/>
    <w:rsid w:val="00E9481B"/>
    <w:rsid w:val="00E965A1"/>
    <w:rsid w:val="00E97395"/>
    <w:rsid w:val="00EA3405"/>
    <w:rsid w:val="00EA5506"/>
    <w:rsid w:val="00EC77FB"/>
    <w:rsid w:val="00EC792A"/>
    <w:rsid w:val="00ED34F2"/>
    <w:rsid w:val="00EE12DB"/>
    <w:rsid w:val="00EE482E"/>
    <w:rsid w:val="00EE7D4A"/>
    <w:rsid w:val="00EF5DDD"/>
    <w:rsid w:val="00F021CD"/>
    <w:rsid w:val="00F112D1"/>
    <w:rsid w:val="00F1701C"/>
    <w:rsid w:val="00F22783"/>
    <w:rsid w:val="00F57CF6"/>
    <w:rsid w:val="00F7788D"/>
    <w:rsid w:val="00F94326"/>
    <w:rsid w:val="00FB0AB6"/>
    <w:rsid w:val="00FC62FF"/>
    <w:rsid w:val="00FD3328"/>
    <w:rsid w:val="00FD445E"/>
    <w:rsid w:val="00FD7816"/>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D1A19BD"/>
  <w15:docId w15:val="{D6669EC1-35DA-4532-921D-82470C6E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02FFD"/>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rsid w:val="00102FFD"/>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rsid w:val="00102FFD"/>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102FFD"/>
  </w:style>
  <w:style w:type="character" w:customStyle="1" w:styleId="WW8Num1z1">
    <w:name w:val="WW8Num1z1"/>
    <w:rsid w:val="00102FFD"/>
  </w:style>
  <w:style w:type="character" w:customStyle="1" w:styleId="WW8Num1z2">
    <w:name w:val="WW8Num1z2"/>
    <w:rsid w:val="00102FFD"/>
  </w:style>
  <w:style w:type="character" w:customStyle="1" w:styleId="WW8Num1z3">
    <w:name w:val="WW8Num1z3"/>
    <w:rsid w:val="00102FFD"/>
  </w:style>
  <w:style w:type="character" w:customStyle="1" w:styleId="WW8Num1z4">
    <w:name w:val="WW8Num1z4"/>
    <w:rsid w:val="00102FFD"/>
  </w:style>
  <w:style w:type="character" w:customStyle="1" w:styleId="WW8Num1z5">
    <w:name w:val="WW8Num1z5"/>
    <w:rsid w:val="00102FFD"/>
  </w:style>
  <w:style w:type="character" w:customStyle="1" w:styleId="WW8Num1z6">
    <w:name w:val="WW8Num1z6"/>
    <w:rsid w:val="00102FFD"/>
  </w:style>
  <w:style w:type="character" w:customStyle="1" w:styleId="WW8Num1z7">
    <w:name w:val="WW8Num1z7"/>
    <w:rsid w:val="00102FFD"/>
  </w:style>
  <w:style w:type="character" w:customStyle="1" w:styleId="WW8Num1z8">
    <w:name w:val="WW8Num1z8"/>
    <w:rsid w:val="00102FFD"/>
  </w:style>
  <w:style w:type="character" w:customStyle="1" w:styleId="WW8Num2z0">
    <w:name w:val="WW8Num2z0"/>
    <w:rsid w:val="00102FFD"/>
    <w:rPr>
      <w:rFonts w:ascii="Arial" w:hAnsi="Arial" w:cs="Arial"/>
      <w:b/>
    </w:rPr>
  </w:style>
  <w:style w:type="character" w:customStyle="1" w:styleId="WW8Num2z1">
    <w:name w:val="WW8Num2z1"/>
    <w:rsid w:val="00102FFD"/>
    <w:rPr>
      <w:rFonts w:ascii="Courier New" w:hAnsi="Courier New" w:cs="Courier New"/>
    </w:rPr>
  </w:style>
  <w:style w:type="character" w:customStyle="1" w:styleId="WW8Num2z2">
    <w:name w:val="WW8Num2z2"/>
    <w:rsid w:val="00102FFD"/>
    <w:rPr>
      <w:rFonts w:ascii="Wingdings" w:hAnsi="Wingdings" w:cs="Wingdings"/>
    </w:rPr>
  </w:style>
  <w:style w:type="character" w:customStyle="1" w:styleId="WW8Num2z3">
    <w:name w:val="WW8Num2z3"/>
    <w:rsid w:val="00102FFD"/>
    <w:rPr>
      <w:rFonts w:ascii="Symbol" w:hAnsi="Symbol" w:cs="Symbol"/>
    </w:rPr>
  </w:style>
  <w:style w:type="character" w:customStyle="1" w:styleId="WW8Num3z0">
    <w:name w:val="WW8Num3z0"/>
    <w:rsid w:val="00102FFD"/>
  </w:style>
  <w:style w:type="character" w:customStyle="1" w:styleId="WW8Num3z1">
    <w:name w:val="WW8Num3z1"/>
    <w:rsid w:val="00102FFD"/>
  </w:style>
  <w:style w:type="character" w:customStyle="1" w:styleId="WW8Num3z2">
    <w:name w:val="WW8Num3z2"/>
    <w:rsid w:val="00102FFD"/>
  </w:style>
  <w:style w:type="character" w:customStyle="1" w:styleId="WW8Num3z3">
    <w:name w:val="WW8Num3z3"/>
    <w:rsid w:val="00102FFD"/>
  </w:style>
  <w:style w:type="character" w:customStyle="1" w:styleId="WW8Num3z4">
    <w:name w:val="WW8Num3z4"/>
    <w:rsid w:val="00102FFD"/>
  </w:style>
  <w:style w:type="character" w:customStyle="1" w:styleId="WW8Num3z5">
    <w:name w:val="WW8Num3z5"/>
    <w:rsid w:val="00102FFD"/>
  </w:style>
  <w:style w:type="character" w:customStyle="1" w:styleId="WW8Num3z6">
    <w:name w:val="WW8Num3z6"/>
    <w:rsid w:val="00102FFD"/>
  </w:style>
  <w:style w:type="character" w:customStyle="1" w:styleId="WW8Num3z7">
    <w:name w:val="WW8Num3z7"/>
    <w:rsid w:val="00102FFD"/>
  </w:style>
  <w:style w:type="character" w:customStyle="1" w:styleId="WW8Num3z8">
    <w:name w:val="WW8Num3z8"/>
    <w:rsid w:val="00102FFD"/>
  </w:style>
  <w:style w:type="character" w:customStyle="1" w:styleId="Bekezdsalapbettpusa1">
    <w:name w:val="Bekezdés alapbetűtípusa1"/>
    <w:rsid w:val="00102FFD"/>
  </w:style>
  <w:style w:type="character" w:customStyle="1" w:styleId="lfejChar">
    <w:name w:val="Élőfej Char"/>
    <w:rsid w:val="00102FFD"/>
    <w:rPr>
      <w:rFonts w:ascii="Calibri" w:eastAsia="Calibri" w:hAnsi="Calibri" w:cs="Calibri"/>
      <w:sz w:val="22"/>
      <w:szCs w:val="22"/>
      <w:lang w:eastAsia="ar-SA" w:bidi="ar-SA"/>
    </w:rPr>
  </w:style>
  <w:style w:type="character" w:customStyle="1" w:styleId="llbChar">
    <w:name w:val="Élőláb Char"/>
    <w:rsid w:val="00102FFD"/>
    <w:rPr>
      <w:rFonts w:ascii="Calibri" w:eastAsia="Calibri" w:hAnsi="Calibri" w:cs="Calibri"/>
      <w:sz w:val="22"/>
      <w:szCs w:val="22"/>
      <w:lang w:eastAsia="ar-SA" w:bidi="ar-SA"/>
    </w:rPr>
  </w:style>
  <w:style w:type="character" w:customStyle="1" w:styleId="BuborkszvegChar">
    <w:name w:val="Buborékszöveg Char"/>
    <w:rsid w:val="00102FFD"/>
    <w:rPr>
      <w:rFonts w:ascii="Tahoma" w:eastAsia="Calibri" w:hAnsi="Tahoma" w:cs="Tahoma"/>
      <w:sz w:val="16"/>
      <w:szCs w:val="16"/>
      <w:lang w:eastAsia="ar-SA" w:bidi="ar-SA"/>
    </w:rPr>
  </w:style>
  <w:style w:type="character" w:styleId="Hiperhivatkozs">
    <w:name w:val="Hyperlink"/>
    <w:rsid w:val="00102FFD"/>
    <w:rPr>
      <w:color w:val="0000FF"/>
      <w:u w:val="single"/>
    </w:rPr>
  </w:style>
  <w:style w:type="character" w:customStyle="1" w:styleId="Lbjegyzet">
    <w:name w:val="Lábjegyzet_"/>
    <w:rsid w:val="00102FFD"/>
    <w:rPr>
      <w:sz w:val="19"/>
      <w:szCs w:val="19"/>
      <w:lang w:eastAsia="ar-SA" w:bidi="ar-SA"/>
    </w:rPr>
  </w:style>
  <w:style w:type="character" w:customStyle="1" w:styleId="Szvegtrzs2">
    <w:name w:val="Szövegtörzs (2)_"/>
    <w:rsid w:val="00102FFD"/>
    <w:rPr>
      <w:b/>
      <w:bCs/>
      <w:sz w:val="22"/>
      <w:szCs w:val="22"/>
      <w:lang w:eastAsia="ar-SA" w:bidi="ar-SA"/>
    </w:rPr>
  </w:style>
  <w:style w:type="character" w:customStyle="1" w:styleId="Szvegtrzs0">
    <w:name w:val="Szövegtörzs_"/>
    <w:rsid w:val="00102FFD"/>
    <w:rPr>
      <w:sz w:val="22"/>
      <w:szCs w:val="22"/>
      <w:lang w:eastAsia="ar-SA" w:bidi="ar-SA"/>
    </w:rPr>
  </w:style>
  <w:style w:type="character" w:customStyle="1" w:styleId="Cmsor20">
    <w:name w:val="Címsor #2_"/>
    <w:rsid w:val="00102FFD"/>
    <w:rPr>
      <w:b/>
      <w:bCs/>
      <w:sz w:val="22"/>
      <w:szCs w:val="22"/>
      <w:lang w:eastAsia="ar-SA" w:bidi="ar-SA"/>
    </w:rPr>
  </w:style>
  <w:style w:type="character" w:customStyle="1" w:styleId="SzvegtrzsDlt">
    <w:name w:val="Szövegtörzs + Dőlt"/>
    <w:rsid w:val="00102FFD"/>
    <w:rPr>
      <w:i/>
      <w:iCs/>
      <w:color w:val="000000"/>
      <w:spacing w:val="0"/>
      <w:w w:val="100"/>
      <w:sz w:val="22"/>
      <w:szCs w:val="22"/>
      <w:lang w:val="hu-HU" w:eastAsia="ar-SA" w:bidi="ar-SA"/>
    </w:rPr>
  </w:style>
  <w:style w:type="character" w:customStyle="1" w:styleId="Szvegtrzs4">
    <w:name w:val="Szövegtörzs (4)_"/>
    <w:rsid w:val="00102FFD"/>
    <w:rPr>
      <w:i/>
      <w:iCs/>
      <w:sz w:val="12"/>
      <w:szCs w:val="12"/>
      <w:lang w:eastAsia="ar-SA" w:bidi="ar-SA"/>
    </w:rPr>
  </w:style>
  <w:style w:type="character" w:customStyle="1" w:styleId="Szvegtrzs5">
    <w:name w:val="Szövegtörzs (5)_"/>
    <w:rsid w:val="00102FFD"/>
    <w:rPr>
      <w:sz w:val="15"/>
      <w:szCs w:val="15"/>
      <w:lang w:eastAsia="ar-SA" w:bidi="ar-SA"/>
    </w:rPr>
  </w:style>
  <w:style w:type="character" w:customStyle="1" w:styleId="Szvegtrzs6">
    <w:name w:val="Szövegtörzs (6)_"/>
    <w:rsid w:val="00102FFD"/>
    <w:rPr>
      <w:sz w:val="15"/>
      <w:szCs w:val="15"/>
      <w:lang w:eastAsia="ar-SA" w:bidi="ar-SA"/>
    </w:rPr>
  </w:style>
  <w:style w:type="character" w:customStyle="1" w:styleId="Kiemels21">
    <w:name w:val="Kiemelés 21"/>
    <w:rsid w:val="00102FFD"/>
    <w:rPr>
      <w:b/>
      <w:bCs/>
    </w:rPr>
  </w:style>
  <w:style w:type="character" w:customStyle="1" w:styleId="Lbjegyzet-hivatkozs1">
    <w:name w:val="Lábjegyzet-hivatkozás1"/>
    <w:basedOn w:val="Bekezdsalapbettpusa1"/>
    <w:rsid w:val="00102FFD"/>
  </w:style>
  <w:style w:type="character" w:customStyle="1" w:styleId="Szvegtrzs8Exact">
    <w:name w:val="Szövegtörzs (8) Exact"/>
    <w:rsid w:val="00102FFD"/>
    <w:rPr>
      <w:spacing w:val="2"/>
      <w:sz w:val="11"/>
      <w:szCs w:val="11"/>
      <w:lang w:eastAsia="ar-SA" w:bidi="ar-SA"/>
    </w:rPr>
  </w:style>
  <w:style w:type="character" w:styleId="Kiemels">
    <w:name w:val="Emphasis"/>
    <w:qFormat/>
    <w:rsid w:val="00102FFD"/>
    <w:rPr>
      <w:i/>
      <w:iCs/>
    </w:rPr>
  </w:style>
  <w:style w:type="character" w:customStyle="1" w:styleId="Lbjegyzet11pt">
    <w:name w:val="Lábjegyzet + 11 pt"/>
    <w:rsid w:val="00102FFD"/>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sid w:val="00102FFD"/>
    <w:rPr>
      <w:rFonts w:ascii="Times New Roman" w:hAnsi="Times New Roman" w:cs="Times New Roman"/>
      <w:sz w:val="18"/>
      <w:szCs w:val="18"/>
      <w:u w:val="none"/>
    </w:rPr>
  </w:style>
  <w:style w:type="character" w:customStyle="1" w:styleId="Fejlcvagylbjegyzet">
    <w:name w:val="Fejléc vagy lábjegyzet_"/>
    <w:rsid w:val="00102FFD"/>
    <w:rPr>
      <w:sz w:val="19"/>
      <w:szCs w:val="19"/>
      <w:lang w:eastAsia="ar-SA" w:bidi="ar-SA"/>
    </w:rPr>
  </w:style>
  <w:style w:type="character" w:customStyle="1" w:styleId="Szvegtrzs12">
    <w:name w:val="Szövegtörzs (12)_"/>
    <w:rsid w:val="00102FFD"/>
    <w:rPr>
      <w:sz w:val="19"/>
      <w:szCs w:val="19"/>
      <w:lang w:eastAsia="ar-SA" w:bidi="ar-SA"/>
    </w:rPr>
  </w:style>
  <w:style w:type="character" w:customStyle="1" w:styleId="Fejlcvagylbjegyzet5">
    <w:name w:val="Fejléc vagy lábjegyzet + 5"/>
    <w:rsid w:val="00102FFD"/>
    <w:rPr>
      <w:color w:val="000000"/>
      <w:spacing w:val="0"/>
      <w:w w:val="100"/>
      <w:sz w:val="11"/>
      <w:szCs w:val="11"/>
      <w:lang w:val="hu-HU" w:eastAsia="ar-SA" w:bidi="ar-SA"/>
    </w:rPr>
  </w:style>
  <w:style w:type="character" w:customStyle="1" w:styleId="Szvegtrzs16Exact">
    <w:name w:val="Szövegtörzs (16) Exact"/>
    <w:rsid w:val="00102FFD"/>
    <w:rPr>
      <w:rFonts w:ascii="CordiaUPC" w:hAnsi="CordiaUPC" w:cs="CordiaUPC"/>
      <w:b/>
      <w:bCs/>
      <w:spacing w:val="1"/>
      <w:sz w:val="17"/>
      <w:szCs w:val="17"/>
      <w:lang w:eastAsia="ar-SA" w:bidi="ar-SA"/>
    </w:rPr>
  </w:style>
  <w:style w:type="character" w:customStyle="1" w:styleId="Szvegtrzs1210pt">
    <w:name w:val="Szövegtörzs (12) + 10 pt"/>
    <w:rsid w:val="00102FFD"/>
    <w:rPr>
      <w:color w:val="000000"/>
      <w:spacing w:val="3"/>
      <w:w w:val="100"/>
      <w:sz w:val="20"/>
      <w:szCs w:val="20"/>
      <w:lang w:val="hu-HU" w:eastAsia="ar-SA" w:bidi="ar-SA"/>
    </w:rPr>
  </w:style>
  <w:style w:type="character" w:customStyle="1" w:styleId="Szvegtrzs7">
    <w:name w:val="Szövegtörzs (7)_"/>
    <w:rsid w:val="00102FFD"/>
    <w:rPr>
      <w:i/>
      <w:iCs/>
      <w:sz w:val="22"/>
      <w:szCs w:val="22"/>
      <w:lang w:eastAsia="ar-SA" w:bidi="ar-SA"/>
    </w:rPr>
  </w:style>
  <w:style w:type="character" w:customStyle="1" w:styleId="SzvegtrzsFlkvr">
    <w:name w:val="Szövegtörzs + Félkövér"/>
    <w:rsid w:val="00102FFD"/>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sid w:val="00102FFD"/>
    <w:rPr>
      <w:b/>
      <w:bCs/>
      <w:sz w:val="19"/>
      <w:szCs w:val="19"/>
      <w:lang w:eastAsia="ar-SA" w:bidi="ar-SA"/>
    </w:rPr>
  </w:style>
  <w:style w:type="character" w:customStyle="1" w:styleId="Szvegtrzs94">
    <w:name w:val="Szövegtörzs + 94"/>
    <w:rsid w:val="00102FFD"/>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sid w:val="00102FFD"/>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sid w:val="00102FFD"/>
    <w:rPr>
      <w:b/>
      <w:bCs/>
      <w:sz w:val="19"/>
      <w:szCs w:val="19"/>
      <w:lang w:eastAsia="ar-SA" w:bidi="ar-SA"/>
    </w:rPr>
  </w:style>
  <w:style w:type="character" w:customStyle="1" w:styleId="Szvegtrzs23">
    <w:name w:val="Szövegtörzs (23)_"/>
    <w:rsid w:val="00102FFD"/>
    <w:rPr>
      <w:rFonts w:ascii="CordiaUPC" w:hAnsi="CordiaUPC" w:cs="CordiaUPC"/>
      <w:b/>
      <w:bCs/>
      <w:i/>
      <w:iCs/>
      <w:sz w:val="34"/>
      <w:szCs w:val="34"/>
      <w:lang w:eastAsia="ar-SA" w:bidi="ar-SA"/>
    </w:rPr>
  </w:style>
  <w:style w:type="character" w:customStyle="1" w:styleId="Szvegtrzs213pt">
    <w:name w:val="Szövegtörzs (2) + 13 pt"/>
    <w:rsid w:val="00102FFD"/>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sid w:val="00102FFD"/>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sid w:val="00102FFD"/>
    <w:rPr>
      <w:b/>
      <w:bCs/>
      <w:color w:val="000000"/>
      <w:spacing w:val="0"/>
      <w:w w:val="100"/>
      <w:sz w:val="19"/>
      <w:szCs w:val="19"/>
      <w:u w:val="single"/>
      <w:lang w:val="hu-HU" w:eastAsia="ar-SA" w:bidi="ar-SA"/>
    </w:rPr>
  </w:style>
  <w:style w:type="character" w:customStyle="1" w:styleId="Szvegtrzs1">
    <w:name w:val="Szövegtörzs1"/>
    <w:rsid w:val="00102FFD"/>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sid w:val="00102FFD"/>
    <w:rPr>
      <w:i/>
      <w:iCs/>
      <w:sz w:val="18"/>
      <w:szCs w:val="18"/>
      <w:lang w:eastAsia="ar-SA" w:bidi="ar-SA"/>
    </w:rPr>
  </w:style>
  <w:style w:type="character" w:customStyle="1" w:styleId="Tblzatfelirata40">
    <w:name w:val="Táblázat felirata (4)"/>
    <w:rsid w:val="00102FFD"/>
    <w:rPr>
      <w:i/>
      <w:iCs/>
      <w:color w:val="000000"/>
      <w:spacing w:val="0"/>
      <w:w w:val="100"/>
      <w:sz w:val="18"/>
      <w:szCs w:val="18"/>
      <w:u w:val="single"/>
      <w:lang w:val="hu-HU" w:eastAsia="ar-SA" w:bidi="ar-SA"/>
    </w:rPr>
  </w:style>
  <w:style w:type="character" w:customStyle="1" w:styleId="Cmsor2Char">
    <w:name w:val="Címsor 2 Char"/>
    <w:rsid w:val="00102FFD"/>
    <w:rPr>
      <w:rFonts w:ascii="Calibri Light" w:eastAsia="Times New Roman" w:hAnsi="Calibri Light" w:cs="Times New Roman"/>
      <w:b/>
      <w:bCs/>
      <w:i/>
      <w:iCs/>
      <w:sz w:val="28"/>
      <w:szCs w:val="28"/>
    </w:rPr>
  </w:style>
  <w:style w:type="character" w:customStyle="1" w:styleId="hl">
    <w:name w:val="hl"/>
    <w:rsid w:val="00102FFD"/>
  </w:style>
  <w:style w:type="character" w:customStyle="1" w:styleId="apple-converted-space">
    <w:name w:val="apple-converted-space"/>
    <w:rsid w:val="00102FFD"/>
  </w:style>
  <w:style w:type="character" w:styleId="Kiemels2">
    <w:name w:val="Strong"/>
    <w:qFormat/>
    <w:rsid w:val="00102FFD"/>
    <w:rPr>
      <w:b/>
      <w:bCs/>
    </w:rPr>
  </w:style>
  <w:style w:type="character" w:customStyle="1" w:styleId="ListLabel1">
    <w:name w:val="ListLabel 1"/>
    <w:rsid w:val="00102FFD"/>
    <w:rPr>
      <w:rFonts w:eastAsia="Times New Roman" w:cs="Times New Roman"/>
    </w:rPr>
  </w:style>
  <w:style w:type="character" w:customStyle="1" w:styleId="ListLabel2">
    <w:name w:val="ListLabel 2"/>
    <w:rsid w:val="00102FFD"/>
    <w:rPr>
      <w:rFonts w:cs="Courier New"/>
    </w:rPr>
  </w:style>
  <w:style w:type="character" w:customStyle="1" w:styleId="ListLabel3">
    <w:name w:val="ListLabel 3"/>
    <w:rsid w:val="00102FFD"/>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sid w:val="00102FFD"/>
    <w:rPr>
      <w:rFonts w:cs="Times New Roman"/>
    </w:rPr>
  </w:style>
  <w:style w:type="character" w:customStyle="1" w:styleId="ListLabel5">
    <w:name w:val="ListLabel 5"/>
    <w:rsid w:val="00102FFD"/>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sid w:val="00102FFD"/>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sid w:val="00102FFD"/>
    <w:rPr>
      <w:rFonts w:eastAsia="Times New Roman"/>
      <w:b w:val="0"/>
      <w:i w:val="0"/>
      <w:caps w:val="0"/>
      <w:smallCaps w:val="0"/>
      <w:strike w:val="0"/>
      <w:dstrike w:val="0"/>
      <w:color w:val="000000"/>
      <w:spacing w:val="0"/>
      <w:w w:val="100"/>
      <w:sz w:val="22"/>
      <w:u w:val="none"/>
    </w:rPr>
  </w:style>
  <w:style w:type="character" w:customStyle="1" w:styleId="ListLabel8">
    <w:name w:val="ListLabel 8"/>
    <w:rsid w:val="00102FFD"/>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sid w:val="00102FFD"/>
    <w:rPr>
      <w:rFonts w:ascii="Arial" w:eastAsia="Calibri" w:hAnsi="Arial" w:cs="Arial"/>
      <w:b/>
    </w:rPr>
  </w:style>
  <w:style w:type="character" w:customStyle="1" w:styleId="ListLabel10">
    <w:name w:val="ListLabel 10"/>
    <w:rsid w:val="00102FFD"/>
    <w:rPr>
      <w:rFonts w:ascii="Arial" w:hAnsi="Arial" w:cs="Arial"/>
      <w:b/>
    </w:rPr>
  </w:style>
  <w:style w:type="character" w:customStyle="1" w:styleId="ListLabel11">
    <w:name w:val="ListLabel 11"/>
    <w:rsid w:val="00102FFD"/>
    <w:rPr>
      <w:rFonts w:cs="Arial"/>
      <w:b/>
    </w:rPr>
  </w:style>
  <w:style w:type="character" w:customStyle="1" w:styleId="ListLabel12">
    <w:name w:val="ListLabel 12"/>
    <w:rsid w:val="00102FFD"/>
    <w:rPr>
      <w:rFonts w:cs="Courier New"/>
    </w:rPr>
  </w:style>
  <w:style w:type="character" w:customStyle="1" w:styleId="ListLabel13">
    <w:name w:val="ListLabel 13"/>
    <w:rsid w:val="00102FFD"/>
    <w:rPr>
      <w:rFonts w:cs="Wingdings"/>
    </w:rPr>
  </w:style>
  <w:style w:type="character" w:customStyle="1" w:styleId="ListLabel14">
    <w:name w:val="ListLabel 14"/>
    <w:rsid w:val="00102FFD"/>
    <w:rPr>
      <w:rFonts w:cs="Symbol"/>
    </w:rPr>
  </w:style>
  <w:style w:type="character" w:customStyle="1" w:styleId="ListLabel15">
    <w:name w:val="ListLabel 15"/>
    <w:rsid w:val="00102FFD"/>
    <w:rPr>
      <w:b/>
    </w:rPr>
  </w:style>
  <w:style w:type="paragraph" w:customStyle="1" w:styleId="Cmsor">
    <w:name w:val="Címsor"/>
    <w:basedOn w:val="Norml"/>
    <w:next w:val="Szvegtrzs"/>
    <w:rsid w:val="00102FFD"/>
    <w:pPr>
      <w:keepNext/>
      <w:spacing w:before="240" w:after="120"/>
    </w:pPr>
    <w:rPr>
      <w:rFonts w:ascii="Liberation Sans" w:eastAsia="Microsoft YaHei" w:hAnsi="Liberation Sans" w:cs="Mangal"/>
      <w:sz w:val="28"/>
      <w:szCs w:val="28"/>
    </w:rPr>
  </w:style>
  <w:style w:type="paragraph" w:styleId="Szvegtrzs">
    <w:name w:val="Body Text"/>
    <w:basedOn w:val="Norml"/>
    <w:rsid w:val="00102FFD"/>
    <w:pPr>
      <w:spacing w:after="0" w:line="100" w:lineRule="atLeast"/>
      <w:jc w:val="both"/>
    </w:pPr>
    <w:rPr>
      <w:rFonts w:ascii="Times New Roman" w:eastAsia="Times New Roman" w:hAnsi="Times New Roman"/>
      <w:sz w:val="24"/>
      <w:szCs w:val="20"/>
    </w:rPr>
  </w:style>
  <w:style w:type="paragraph" w:styleId="Lista">
    <w:name w:val="List"/>
    <w:basedOn w:val="Szvegtrzs"/>
    <w:rsid w:val="00102FFD"/>
    <w:rPr>
      <w:rFonts w:cs="Mangal"/>
    </w:rPr>
  </w:style>
  <w:style w:type="paragraph" w:customStyle="1" w:styleId="Felirat">
    <w:name w:val="Felirat"/>
    <w:basedOn w:val="Norml"/>
    <w:rsid w:val="00102FFD"/>
    <w:pPr>
      <w:suppressLineNumbers/>
      <w:spacing w:before="120" w:after="120"/>
    </w:pPr>
    <w:rPr>
      <w:rFonts w:cs="Mangal"/>
      <w:i/>
      <w:iCs/>
      <w:sz w:val="24"/>
      <w:szCs w:val="24"/>
    </w:rPr>
  </w:style>
  <w:style w:type="paragraph" w:customStyle="1" w:styleId="Trgymutat">
    <w:name w:val="Tárgymutató"/>
    <w:basedOn w:val="Norml"/>
    <w:rsid w:val="00102FFD"/>
    <w:pPr>
      <w:suppressLineNumbers/>
    </w:pPr>
    <w:rPr>
      <w:rFonts w:cs="Mangal"/>
    </w:rPr>
  </w:style>
  <w:style w:type="paragraph" w:styleId="lfej">
    <w:name w:val="header"/>
    <w:basedOn w:val="Norml"/>
    <w:rsid w:val="00102FFD"/>
    <w:pPr>
      <w:suppressLineNumbers/>
      <w:tabs>
        <w:tab w:val="center" w:pos="4536"/>
        <w:tab w:val="right" w:pos="9072"/>
      </w:tabs>
    </w:pPr>
  </w:style>
  <w:style w:type="paragraph" w:styleId="llb">
    <w:name w:val="footer"/>
    <w:basedOn w:val="Norml"/>
    <w:rsid w:val="00102FFD"/>
    <w:pPr>
      <w:suppressLineNumbers/>
      <w:tabs>
        <w:tab w:val="center" w:pos="4536"/>
        <w:tab w:val="right" w:pos="9072"/>
      </w:tabs>
    </w:pPr>
  </w:style>
  <w:style w:type="paragraph" w:customStyle="1" w:styleId="Buborkszveg1">
    <w:name w:val="Buborékszöveg1"/>
    <w:basedOn w:val="Norml"/>
    <w:rsid w:val="00102FFD"/>
    <w:pPr>
      <w:spacing w:after="0" w:line="100" w:lineRule="atLeast"/>
    </w:pPr>
    <w:rPr>
      <w:rFonts w:ascii="Tahoma" w:hAnsi="Tahoma" w:cs="Tahoma"/>
      <w:sz w:val="16"/>
      <w:szCs w:val="16"/>
    </w:rPr>
  </w:style>
  <w:style w:type="paragraph" w:customStyle="1" w:styleId="BasicParagraph">
    <w:name w:val="[Basic Paragraph]"/>
    <w:basedOn w:val="Norml"/>
    <w:rsid w:val="00102FFD"/>
    <w:pPr>
      <w:spacing w:after="0" w:line="288" w:lineRule="auto"/>
    </w:pPr>
    <w:rPr>
      <w:rFonts w:ascii="Times New Roman" w:hAnsi="Times New Roman"/>
      <w:color w:val="000000"/>
      <w:sz w:val="24"/>
      <w:szCs w:val="24"/>
      <w:lang w:val="en-US"/>
    </w:rPr>
  </w:style>
  <w:style w:type="paragraph" w:styleId="Cm">
    <w:name w:val="Title"/>
    <w:basedOn w:val="Norml"/>
    <w:next w:val="Alcm"/>
    <w:qFormat/>
    <w:rsid w:val="00102FFD"/>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rsid w:val="00102FFD"/>
    <w:pPr>
      <w:jc w:val="center"/>
    </w:pPr>
    <w:rPr>
      <w:i/>
      <w:iCs/>
    </w:rPr>
  </w:style>
  <w:style w:type="paragraph" w:customStyle="1" w:styleId="HTML-cm1">
    <w:name w:val="HTML-cím1"/>
    <w:basedOn w:val="Norml"/>
    <w:rsid w:val="00102FFD"/>
    <w:pPr>
      <w:spacing w:after="0" w:line="100" w:lineRule="atLeast"/>
    </w:pPr>
    <w:rPr>
      <w:rFonts w:ascii="Times New Roman" w:eastAsia="Times New Roman" w:hAnsi="Times New Roman"/>
      <w:i/>
      <w:iCs/>
      <w:sz w:val="24"/>
      <w:szCs w:val="24"/>
    </w:rPr>
  </w:style>
  <w:style w:type="paragraph" w:styleId="Lbjegyzetszveg">
    <w:name w:val="footnote text"/>
    <w:basedOn w:val="Norml"/>
    <w:rsid w:val="00102FFD"/>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rsid w:val="00102FFD"/>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rsid w:val="00102FFD"/>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rsid w:val="00102FFD"/>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rsid w:val="00102FFD"/>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rsid w:val="00102FFD"/>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rsid w:val="00102FFD"/>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rsid w:val="00102FFD"/>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rsid w:val="00102FFD"/>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rsid w:val="00102FFD"/>
    <w:pPr>
      <w:suppressAutoHyphens/>
    </w:pPr>
    <w:rPr>
      <w:color w:val="000000"/>
      <w:sz w:val="24"/>
      <w:szCs w:val="24"/>
      <w:lang w:eastAsia="ar-SA"/>
    </w:rPr>
  </w:style>
  <w:style w:type="paragraph" w:customStyle="1" w:styleId="Szvegtrzs70">
    <w:name w:val="Szövegtörzs (7)"/>
    <w:basedOn w:val="Norml"/>
    <w:rsid w:val="00102FFD"/>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rsid w:val="00102FFD"/>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rsid w:val="00102FFD"/>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rsid w:val="00102FFD"/>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rsid w:val="00102FFD"/>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rsid w:val="00102FFD"/>
    <w:pPr>
      <w:spacing w:before="28" w:after="28" w:line="100" w:lineRule="atLeast"/>
    </w:pPr>
    <w:rPr>
      <w:rFonts w:ascii="Times New Roman" w:eastAsia="Times New Roman" w:hAnsi="Times New Roman"/>
      <w:sz w:val="24"/>
      <w:szCs w:val="24"/>
    </w:rPr>
  </w:style>
  <w:style w:type="paragraph" w:customStyle="1" w:styleId="cf0">
    <w:name w:val="cf0"/>
    <w:basedOn w:val="Norml"/>
    <w:rsid w:val="00102FFD"/>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rsid w:val="00102FFD"/>
    <w:pPr>
      <w:ind w:left="720"/>
    </w:pPr>
  </w:style>
  <w:style w:type="paragraph" w:customStyle="1" w:styleId="Norml1">
    <w:name w:val="Normál1"/>
    <w:rsid w:val="00102FFD"/>
    <w:pPr>
      <w:suppressAutoHyphens/>
    </w:pPr>
    <w:rPr>
      <w:color w:val="000000"/>
      <w:sz w:val="24"/>
      <w:szCs w:val="24"/>
      <w:lang w:eastAsia="ar-SA"/>
    </w:rPr>
  </w:style>
  <w:style w:type="paragraph" w:customStyle="1" w:styleId="Kerettartalom">
    <w:name w:val="Kerettartalom"/>
    <w:basedOn w:val="Norml"/>
    <w:rsid w:val="00102FFD"/>
  </w:style>
  <w:style w:type="paragraph" w:customStyle="1" w:styleId="Tblzattartalom">
    <w:name w:val="Táblázattartalom"/>
    <w:basedOn w:val="Norml"/>
    <w:rsid w:val="00102FFD"/>
    <w:pPr>
      <w:suppressLineNumbers/>
    </w:pPr>
  </w:style>
  <w:style w:type="paragraph" w:customStyle="1" w:styleId="Tblzatfejlc">
    <w:name w:val="Táblázatfejléc"/>
    <w:basedOn w:val="Tblzattartalom"/>
    <w:rsid w:val="00102FFD"/>
    <w:pPr>
      <w:jc w:val="center"/>
    </w:pPr>
    <w:rPr>
      <w:b/>
      <w:bCs/>
    </w:rPr>
  </w:style>
  <w:style w:type="paragraph" w:styleId="Listaszerbekezds">
    <w:name w:val="List Paragraph"/>
    <w:basedOn w:val="Norml"/>
    <w:uiPriority w:val="34"/>
    <w:qFormat/>
    <w:rsid w:val="005A187A"/>
    <w:pPr>
      <w:ind w:left="720"/>
      <w:contextualSpacing/>
    </w:pPr>
  </w:style>
  <w:style w:type="table" w:styleId="Rcsostblzat">
    <w:name w:val="Table Grid"/>
    <w:basedOn w:val="Normltblzat"/>
    <w:uiPriority w:val="59"/>
    <w:rsid w:val="003513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rsid w:val="007F7E5A"/>
    <w:pPr>
      <w:autoSpaceDE w:val="0"/>
      <w:autoSpaceDN w:val="0"/>
      <w:adjustRightInd w:val="0"/>
      <w:ind w:firstLine="202"/>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988158">
      <w:bodyDiv w:val="1"/>
      <w:marLeft w:val="0"/>
      <w:marRight w:val="0"/>
      <w:marTop w:val="0"/>
      <w:marBottom w:val="0"/>
      <w:divBdr>
        <w:top w:val="none" w:sz="0" w:space="0" w:color="auto"/>
        <w:left w:val="none" w:sz="0" w:space="0" w:color="auto"/>
        <w:bottom w:val="none" w:sz="0" w:space="0" w:color="auto"/>
        <w:right w:val="none" w:sz="0" w:space="0" w:color="auto"/>
      </w:divBdr>
    </w:div>
    <w:div w:id="389618042">
      <w:bodyDiv w:val="1"/>
      <w:marLeft w:val="0"/>
      <w:marRight w:val="0"/>
      <w:marTop w:val="0"/>
      <w:marBottom w:val="0"/>
      <w:divBdr>
        <w:top w:val="none" w:sz="0" w:space="0" w:color="auto"/>
        <w:left w:val="none" w:sz="0" w:space="0" w:color="auto"/>
        <w:bottom w:val="none" w:sz="0" w:space="0" w:color="auto"/>
        <w:right w:val="none" w:sz="0" w:space="0" w:color="auto"/>
      </w:divBdr>
    </w:div>
    <w:div w:id="470288087">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428036865">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1977D-26EF-402A-8EF7-291217C86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1526</Words>
  <Characters>10530</Characters>
  <Application>Microsoft Office Word</Application>
  <DocSecurity>0</DocSecurity>
  <Lines>87</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12032</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Lajkó Erzsébet Márta</cp:lastModifiedBy>
  <cp:revision>6</cp:revision>
  <cp:lastPrinted>2023-03-13T13:44:00Z</cp:lastPrinted>
  <dcterms:created xsi:type="dcterms:W3CDTF">2023-03-14T08:01:00Z</dcterms:created>
  <dcterms:modified xsi:type="dcterms:W3CDTF">2023-03-24T09:30:00Z</dcterms:modified>
</cp:coreProperties>
</file>